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F6" w:rsidRDefault="00BB6745" w:rsidP="00BB6745">
      <w:pPr>
        <w:pStyle w:val="a5"/>
        <w:widowControl/>
        <w:shd w:val="clear" w:color="auto" w:fill="FFFFFF"/>
        <w:spacing w:before="452" w:beforeAutospacing="0" w:after="100" w:line="38" w:lineRule="atLeast"/>
        <w:jc w:val="center"/>
      </w:pPr>
      <w:r>
        <w:rPr>
          <w:rFonts w:ascii="微软雅黑" w:eastAsia="微软雅黑" w:hAnsi="微软雅黑" w:cs="微软雅黑" w:hint="eastAsia"/>
          <w:b/>
          <w:bCs/>
          <w:color w:val="333333"/>
          <w:sz w:val="31"/>
          <w:szCs w:val="31"/>
          <w:shd w:val="clear" w:color="auto" w:fill="FFFFFF"/>
        </w:rPr>
        <w:t>G</w:t>
      </w:r>
      <w:r w:rsidR="001776F6">
        <w:rPr>
          <w:rFonts w:ascii="微软雅黑" w:eastAsia="微软雅黑" w:hAnsi="微软雅黑" w:cs="微软雅黑" w:hint="eastAsia"/>
          <w:b/>
          <w:bCs/>
          <w:color w:val="333333"/>
          <w:sz w:val="31"/>
          <w:szCs w:val="31"/>
          <w:shd w:val="clear" w:color="auto" w:fill="FFFFFF"/>
        </w:rPr>
        <w:t>uidance on application for off-campus internship with addition endorsement to residence permit for international degree students</w:t>
      </w:r>
    </w:p>
    <w:p w:rsidR="001776F6" w:rsidRDefault="001776F6" w:rsidP="001776F6">
      <w:pPr>
        <w:pStyle w:val="a5"/>
        <w:widowControl/>
        <w:shd w:val="clear" w:color="auto" w:fill="FFFFFF"/>
        <w:spacing w:before="452" w:beforeAutospacing="0" w:line="38" w:lineRule="atLeast"/>
        <w:ind w:firstLine="420"/>
      </w:pPr>
      <w:r>
        <w:rPr>
          <w:rFonts w:ascii="Times New Roman" w:eastAsia="微软雅黑" w:hAnsi="Times New Roman"/>
          <w:color w:val="333333"/>
          <w:sz w:val="28"/>
          <w:szCs w:val="28"/>
          <w:shd w:val="clear" w:color="auto" w:fill="FFFFFF"/>
        </w:rPr>
        <w:t xml:space="preserve">According to the Article 22 regulation of “The People’s Republic of China on Control of The Entry and Exit of Aliens”,the application guidelines for off-campus internships for degree international students of </w:t>
      </w:r>
      <w:bookmarkStart w:id="0" w:name="_Hlk73871952"/>
      <w:r w:rsidR="00BB6745">
        <w:rPr>
          <w:rFonts w:ascii="Times New Roman" w:eastAsia="微软雅黑" w:hAnsi="Times New Roman" w:hint="eastAsia"/>
          <w:color w:val="333333"/>
          <w:sz w:val="28"/>
          <w:szCs w:val="28"/>
          <w:shd w:val="clear" w:color="auto" w:fill="FFFFFF"/>
        </w:rPr>
        <w:t>NanyangNormalUniversity</w:t>
      </w:r>
      <w:bookmarkEnd w:id="0"/>
      <w:r>
        <w:rPr>
          <w:rFonts w:ascii="Times New Roman" w:eastAsia="微软雅黑" w:hAnsi="Times New Roman"/>
          <w:color w:val="333333"/>
          <w:sz w:val="28"/>
          <w:szCs w:val="28"/>
          <w:shd w:val="clear" w:color="auto" w:fill="FFFFFF"/>
        </w:rPr>
        <w:t xml:space="preserve"> have been formulated.</w:t>
      </w:r>
    </w:p>
    <w:p w:rsidR="001776F6" w:rsidRDefault="001776F6" w:rsidP="001776F6">
      <w:pPr>
        <w:pStyle w:val="a5"/>
        <w:widowControl/>
        <w:shd w:val="clear" w:color="auto" w:fill="FFFFFF"/>
        <w:spacing w:before="452" w:beforeAutospacing="0" w:line="38" w:lineRule="atLeast"/>
        <w:ind w:firstLine="420"/>
      </w:pPr>
      <w:r>
        <w:rPr>
          <w:rFonts w:ascii="Times New Roman" w:eastAsia="微软雅黑" w:hAnsi="Times New Roman"/>
          <w:color w:val="333333"/>
          <w:sz w:val="28"/>
          <w:szCs w:val="28"/>
          <w:shd w:val="clear" w:color="auto" w:fill="FFFFFF"/>
        </w:rPr>
        <w:t>Off-campus internships for international students refers international degree students conduct extracurricular off-campus internship without getting payment (except subsidy for transportation and meals) according to the school's teaching and training plan.</w:t>
      </w:r>
    </w:p>
    <w:p w:rsidR="001776F6" w:rsidRPr="00353F30" w:rsidRDefault="001776F6" w:rsidP="001776F6">
      <w:pPr>
        <w:pStyle w:val="a5"/>
        <w:widowControl/>
        <w:shd w:val="clear" w:color="auto" w:fill="FFFFFF"/>
        <w:spacing w:before="452" w:beforeAutospacing="0" w:line="38" w:lineRule="atLeast"/>
        <w:ind w:left="360"/>
        <w:rPr>
          <w:b/>
          <w:bCs/>
        </w:rPr>
      </w:pPr>
      <w:r w:rsidRPr="00353F30">
        <w:rPr>
          <w:rFonts w:ascii="Times New Roman" w:eastAsia="微软雅黑" w:hAnsi="Times New Roman"/>
          <w:b/>
          <w:bCs/>
          <w:color w:val="333333"/>
          <w:sz w:val="28"/>
          <w:szCs w:val="28"/>
          <w:shd w:val="clear" w:color="auto" w:fill="FFFFFF"/>
        </w:rPr>
        <w:t>(1) Conditions &amp;Requirements:</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 xml:space="preserve">1. </w:t>
      </w:r>
      <w:r w:rsidR="00ED1670" w:rsidRPr="009411A2">
        <w:rPr>
          <w:rFonts w:ascii="Times New Roman" w:eastAsia="微软雅黑" w:hAnsi="Times New Roman"/>
          <w:color w:val="333333"/>
          <w:sz w:val="28"/>
          <w:szCs w:val="28"/>
          <w:shd w:val="clear" w:color="auto" w:fill="FFFFFF"/>
        </w:rPr>
        <w:t>The applicant</w:t>
      </w:r>
      <w:r w:rsidR="00ED1670">
        <w:rPr>
          <w:rFonts w:ascii="Times New Roman" w:eastAsia="微软雅黑" w:hAnsi="Times New Roman"/>
          <w:color w:val="333333"/>
          <w:sz w:val="28"/>
          <w:szCs w:val="28"/>
          <w:shd w:val="clear" w:color="auto" w:fill="FFFFFF"/>
        </w:rPr>
        <w:t xml:space="preserve"> m</w:t>
      </w:r>
      <w:r>
        <w:rPr>
          <w:rFonts w:ascii="Times New Roman" w:eastAsia="微软雅黑" w:hAnsi="Times New Roman"/>
          <w:color w:val="333333"/>
          <w:sz w:val="28"/>
          <w:szCs w:val="28"/>
          <w:shd w:val="clear" w:color="auto" w:fill="FFFFFF"/>
        </w:rPr>
        <w:t xml:space="preserve">ust be an international </w:t>
      </w:r>
      <w:bookmarkStart w:id="1" w:name="_Hlk73872072"/>
      <w:r>
        <w:rPr>
          <w:rFonts w:ascii="Times New Roman" w:eastAsia="微软雅黑" w:hAnsi="Times New Roman"/>
          <w:color w:val="333333"/>
          <w:sz w:val="28"/>
          <w:szCs w:val="28"/>
          <w:shd w:val="clear" w:color="auto" w:fill="FFFFFF"/>
        </w:rPr>
        <w:t>degree</w:t>
      </w:r>
      <w:bookmarkEnd w:id="1"/>
      <w:r>
        <w:rPr>
          <w:rFonts w:ascii="Times New Roman" w:eastAsia="微软雅黑" w:hAnsi="Times New Roman"/>
          <w:color w:val="333333"/>
          <w:sz w:val="28"/>
          <w:szCs w:val="28"/>
          <w:shd w:val="clear" w:color="auto" w:fill="FFFFFF"/>
        </w:rPr>
        <w:t xml:space="preserve"> student and obtain a residence permit.</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 xml:space="preserve">2. </w:t>
      </w:r>
      <w:r w:rsidR="00353F30">
        <w:rPr>
          <w:rFonts w:ascii="Times New Roman" w:eastAsia="微软雅黑" w:hAnsi="Times New Roman"/>
          <w:color w:val="333333"/>
          <w:sz w:val="28"/>
          <w:szCs w:val="28"/>
          <w:shd w:val="clear" w:color="auto" w:fill="FFFFFF"/>
        </w:rPr>
        <w:t xml:space="preserve">The </w:t>
      </w:r>
      <w:r w:rsidR="00353F30" w:rsidRPr="009411A2">
        <w:rPr>
          <w:rFonts w:ascii="Times New Roman" w:eastAsia="微软雅黑" w:hAnsi="Times New Roman"/>
          <w:color w:val="333333"/>
          <w:sz w:val="28"/>
          <w:szCs w:val="28"/>
          <w:shd w:val="clear" w:color="auto" w:fill="FFFFFF"/>
        </w:rPr>
        <w:t>applicant</w:t>
      </w:r>
      <w:r w:rsidR="00353F30">
        <w:rPr>
          <w:rFonts w:ascii="Times New Roman" w:eastAsia="微软雅黑" w:hAnsi="Times New Roman"/>
          <w:color w:val="333333"/>
          <w:sz w:val="28"/>
          <w:szCs w:val="28"/>
          <w:shd w:val="clear" w:color="auto" w:fill="FFFFFF"/>
        </w:rPr>
        <w:t xml:space="preserve"> cannot</w:t>
      </w:r>
      <w:r>
        <w:rPr>
          <w:rFonts w:ascii="Times New Roman" w:eastAsia="微软雅黑" w:hAnsi="Times New Roman"/>
          <w:color w:val="333333"/>
          <w:sz w:val="28"/>
          <w:szCs w:val="28"/>
          <w:shd w:val="clear" w:color="auto" w:fill="FFFFFF"/>
        </w:rPr>
        <w:t xml:space="preserve"> engage in off-campus internship activities in two (include or above) units at the same time.</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lastRenderedPageBreak/>
        <w:t>3. The content of the internship should be related to student’s major.</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 xml:space="preserve">4. The internship unit has been registered with the Entry-exitAdministration Office of </w:t>
      </w:r>
      <w:r w:rsidR="00353F30">
        <w:rPr>
          <w:rFonts w:ascii="Times New Roman" w:eastAsia="微软雅黑" w:hAnsi="Times New Roman"/>
          <w:color w:val="333333"/>
          <w:sz w:val="28"/>
          <w:szCs w:val="28"/>
          <w:shd w:val="clear" w:color="auto" w:fill="FFFFFF"/>
        </w:rPr>
        <w:t>Nanyang</w:t>
      </w:r>
      <w:r>
        <w:rPr>
          <w:rFonts w:ascii="Times New Roman" w:eastAsia="微软雅黑" w:hAnsi="Times New Roman"/>
          <w:color w:val="333333"/>
          <w:sz w:val="28"/>
          <w:szCs w:val="28"/>
          <w:shd w:val="clear" w:color="auto" w:fill="FFFFFF"/>
        </w:rPr>
        <w:t xml:space="preserve"> Public Security Bureau.</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5. During the internship, the unit must purchase personal accident insurance for the student.</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6. The validity period of each application generally does not exceed half a year.</w:t>
      </w:r>
    </w:p>
    <w:p w:rsidR="001776F6" w:rsidRPr="00ED1670" w:rsidRDefault="001776F6" w:rsidP="001776F6">
      <w:pPr>
        <w:pStyle w:val="a5"/>
        <w:widowControl/>
        <w:shd w:val="clear" w:color="auto" w:fill="FFFFFF"/>
        <w:spacing w:before="452" w:beforeAutospacing="0" w:line="38" w:lineRule="atLeast"/>
        <w:ind w:left="360"/>
        <w:rPr>
          <w:b/>
          <w:bCs/>
        </w:rPr>
      </w:pPr>
      <w:r w:rsidRPr="00ED1670">
        <w:rPr>
          <w:rFonts w:ascii="Times New Roman" w:eastAsia="微软雅黑" w:hAnsi="Times New Roman"/>
          <w:b/>
          <w:bCs/>
          <w:color w:val="333333"/>
          <w:sz w:val="28"/>
          <w:szCs w:val="28"/>
          <w:shd w:val="clear" w:color="auto" w:fill="FFFFFF"/>
        </w:rPr>
        <w:t>(2) Procedures:</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 xml:space="preserve">1. Download the Application Form forOff-campus Internship for International Students of </w:t>
      </w:r>
      <w:r w:rsidR="00ED1670">
        <w:rPr>
          <w:rFonts w:ascii="Times New Roman" w:eastAsia="微软雅黑" w:hAnsi="Times New Roman"/>
          <w:color w:val="333333"/>
          <w:sz w:val="28"/>
          <w:szCs w:val="28"/>
          <w:shd w:val="clear" w:color="auto" w:fill="FFFFFF"/>
        </w:rPr>
        <w:t>NYNU</w:t>
      </w:r>
      <w:r w:rsidR="00914232">
        <w:rPr>
          <w:rFonts w:ascii="Times New Roman" w:eastAsia="微软雅黑" w:hAnsi="Times New Roman"/>
          <w:color w:val="333333"/>
          <w:sz w:val="28"/>
          <w:szCs w:val="28"/>
          <w:shd w:val="clear" w:color="auto" w:fill="FFFFFF"/>
        </w:rPr>
        <w:t>from the website of College of International Education and fill in it</w:t>
      </w:r>
      <w:r>
        <w:rPr>
          <w:rFonts w:ascii="Times New Roman" w:eastAsia="微软雅黑" w:hAnsi="Times New Roman"/>
          <w:color w:val="333333"/>
          <w:sz w:val="28"/>
          <w:szCs w:val="28"/>
          <w:shd w:val="clear" w:color="auto" w:fill="FFFFFF"/>
        </w:rPr>
        <w:t>.</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2. Sign an internship agreement with the employer.</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3. Go to the belonging college to apply for internship. After the college agrees, the leader in charge will sign and stamp on the application form.</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lastRenderedPageBreak/>
        <w:t xml:space="preserve">4. Submit the Application Form forOff-campus Internship for International Students of </w:t>
      </w:r>
      <w:r w:rsidR="00914232">
        <w:rPr>
          <w:rFonts w:ascii="Times New Roman" w:eastAsia="微软雅黑" w:hAnsi="Times New Roman"/>
          <w:color w:val="333333"/>
          <w:sz w:val="28"/>
          <w:szCs w:val="28"/>
          <w:shd w:val="clear" w:color="auto" w:fill="FFFFFF"/>
        </w:rPr>
        <w:t>NYNU</w:t>
      </w:r>
      <w:r>
        <w:rPr>
          <w:rFonts w:ascii="Times New Roman" w:eastAsia="微软雅黑" w:hAnsi="Times New Roman"/>
          <w:color w:val="333333"/>
          <w:sz w:val="28"/>
          <w:szCs w:val="28"/>
          <w:shd w:val="clear" w:color="auto" w:fill="FFFFFF"/>
        </w:rPr>
        <w:t xml:space="preserve"> and internship agreement to the </w:t>
      </w:r>
      <w:r w:rsidR="00914232">
        <w:rPr>
          <w:rFonts w:ascii="Times New Roman" w:eastAsia="微软雅黑" w:hAnsi="Times New Roman"/>
          <w:color w:val="333333"/>
          <w:sz w:val="28"/>
          <w:szCs w:val="28"/>
          <w:shd w:val="clear" w:color="auto" w:fill="FFFFFF"/>
        </w:rPr>
        <w:t xml:space="preserve">College of International Education.The College of International Education will </w:t>
      </w:r>
      <w:r w:rsidR="00914232">
        <w:rPr>
          <w:rFonts w:ascii="Times New Roman" w:eastAsia="微软雅黑" w:hAnsi="Times New Roman" w:hint="eastAsia"/>
          <w:color w:val="333333"/>
          <w:sz w:val="28"/>
          <w:szCs w:val="28"/>
          <w:shd w:val="clear" w:color="auto" w:fill="FFFFFF"/>
        </w:rPr>
        <w:t>evaluatetheapplication</w:t>
      </w:r>
      <w:r w:rsidR="00914232">
        <w:rPr>
          <w:rFonts w:ascii="Times New Roman" w:eastAsia="微软雅黑" w:hAnsi="Times New Roman"/>
          <w:color w:val="333333"/>
          <w:sz w:val="28"/>
          <w:szCs w:val="28"/>
          <w:shd w:val="clear" w:color="auto" w:fill="FFFFFF"/>
        </w:rPr>
        <w:t xml:space="preserve"> and the leader in charge will sign and stamp on the application form. T</w:t>
      </w:r>
      <w:r>
        <w:rPr>
          <w:rFonts w:ascii="Times New Roman" w:eastAsia="微软雅黑" w:hAnsi="Times New Roman"/>
          <w:color w:val="333333"/>
          <w:sz w:val="28"/>
          <w:szCs w:val="28"/>
          <w:shd w:val="clear" w:color="auto" w:fill="FFFFFF"/>
        </w:rPr>
        <w:t>he</w:t>
      </w:r>
      <w:r w:rsidR="00914232">
        <w:rPr>
          <w:rFonts w:ascii="Times New Roman" w:eastAsia="微软雅黑" w:hAnsi="Times New Roman"/>
          <w:color w:val="333333"/>
          <w:sz w:val="28"/>
          <w:szCs w:val="28"/>
          <w:shd w:val="clear" w:color="auto" w:fill="FFFFFF"/>
        </w:rPr>
        <w:t>n thel</w:t>
      </w:r>
      <w:r>
        <w:rPr>
          <w:rFonts w:ascii="Times New Roman" w:eastAsia="微软雅黑" w:hAnsi="Times New Roman"/>
          <w:color w:val="333333"/>
          <w:sz w:val="28"/>
          <w:szCs w:val="28"/>
          <w:shd w:val="clear" w:color="auto" w:fill="FFFFFF"/>
        </w:rPr>
        <w:t xml:space="preserve">etter of </w:t>
      </w:r>
      <w:r w:rsidR="00914232">
        <w:rPr>
          <w:rFonts w:ascii="Times New Roman" w:eastAsia="微软雅黑" w:hAnsi="Times New Roman"/>
          <w:color w:val="333333"/>
          <w:sz w:val="28"/>
          <w:szCs w:val="28"/>
          <w:shd w:val="clear" w:color="auto" w:fill="FFFFFF"/>
        </w:rPr>
        <w:t>a</w:t>
      </w:r>
      <w:r>
        <w:rPr>
          <w:rFonts w:ascii="Times New Roman" w:eastAsia="微软雅黑" w:hAnsi="Times New Roman"/>
          <w:color w:val="333333"/>
          <w:sz w:val="28"/>
          <w:szCs w:val="28"/>
          <w:shd w:val="clear" w:color="auto" w:fill="FFFFFF"/>
        </w:rPr>
        <w:t xml:space="preserve">pproval for </w:t>
      </w:r>
      <w:r w:rsidR="00914232">
        <w:rPr>
          <w:rFonts w:ascii="Times New Roman" w:eastAsia="微软雅黑" w:hAnsi="Times New Roman"/>
          <w:color w:val="333333"/>
          <w:sz w:val="28"/>
          <w:szCs w:val="28"/>
          <w:shd w:val="clear" w:color="auto" w:fill="FFFFFF"/>
        </w:rPr>
        <w:t>o</w:t>
      </w:r>
      <w:r>
        <w:rPr>
          <w:rFonts w:ascii="Times New Roman" w:eastAsia="微软雅黑" w:hAnsi="Times New Roman"/>
          <w:color w:val="333333"/>
          <w:sz w:val="28"/>
          <w:szCs w:val="28"/>
          <w:shd w:val="clear" w:color="auto" w:fill="FFFFFF"/>
        </w:rPr>
        <w:t xml:space="preserve">ff-campus </w:t>
      </w:r>
      <w:r w:rsidR="00914232">
        <w:rPr>
          <w:rFonts w:ascii="Times New Roman" w:eastAsia="微软雅黑" w:hAnsi="Times New Roman"/>
          <w:color w:val="333333"/>
          <w:sz w:val="28"/>
          <w:szCs w:val="28"/>
          <w:shd w:val="clear" w:color="auto" w:fill="FFFFFF"/>
        </w:rPr>
        <w:t>i</w:t>
      </w:r>
      <w:r>
        <w:rPr>
          <w:rFonts w:ascii="Times New Roman" w:eastAsia="微软雅黑" w:hAnsi="Times New Roman"/>
          <w:color w:val="333333"/>
          <w:sz w:val="28"/>
          <w:szCs w:val="28"/>
          <w:shd w:val="clear" w:color="auto" w:fill="FFFFFF"/>
        </w:rPr>
        <w:t xml:space="preserve">nternship for </w:t>
      </w:r>
      <w:r w:rsidR="00914232">
        <w:rPr>
          <w:rFonts w:ascii="Times New Roman" w:eastAsia="微软雅黑" w:hAnsi="Times New Roman"/>
          <w:color w:val="333333"/>
          <w:sz w:val="28"/>
          <w:szCs w:val="28"/>
          <w:shd w:val="clear" w:color="auto" w:fill="FFFFFF"/>
        </w:rPr>
        <w:t>i</w:t>
      </w:r>
      <w:r>
        <w:rPr>
          <w:rFonts w:ascii="Times New Roman" w:eastAsia="微软雅黑" w:hAnsi="Times New Roman"/>
          <w:color w:val="333333"/>
          <w:sz w:val="28"/>
          <w:szCs w:val="28"/>
          <w:shd w:val="clear" w:color="auto" w:fill="FFFFFF"/>
        </w:rPr>
        <w:t xml:space="preserve">nternational </w:t>
      </w:r>
      <w:r w:rsidR="00914232">
        <w:rPr>
          <w:rFonts w:ascii="Times New Roman" w:eastAsia="微软雅黑" w:hAnsi="Times New Roman"/>
          <w:color w:val="333333"/>
          <w:sz w:val="28"/>
          <w:szCs w:val="28"/>
          <w:shd w:val="clear" w:color="auto" w:fill="FFFFFF"/>
        </w:rPr>
        <w:t>s</w:t>
      </w:r>
      <w:r>
        <w:rPr>
          <w:rFonts w:ascii="Times New Roman" w:eastAsia="微软雅黑" w:hAnsi="Times New Roman"/>
          <w:color w:val="333333"/>
          <w:sz w:val="28"/>
          <w:szCs w:val="28"/>
          <w:shd w:val="clear" w:color="auto" w:fill="FFFFFF"/>
        </w:rPr>
        <w:t>tudents</w:t>
      </w:r>
      <w:r w:rsidR="00914232">
        <w:rPr>
          <w:rFonts w:ascii="Times New Roman" w:eastAsia="微软雅黑" w:hAnsi="Times New Roman"/>
          <w:color w:val="333333"/>
          <w:sz w:val="28"/>
          <w:szCs w:val="28"/>
          <w:shd w:val="clear" w:color="auto" w:fill="FFFFFF"/>
        </w:rPr>
        <w:t xml:space="preserve"> will be issued</w:t>
      </w:r>
      <w:r>
        <w:rPr>
          <w:rFonts w:ascii="Times New Roman" w:eastAsia="微软雅黑" w:hAnsi="Times New Roman"/>
          <w:color w:val="333333"/>
          <w:sz w:val="28"/>
          <w:szCs w:val="28"/>
          <w:shd w:val="clear" w:color="auto" w:fill="FFFFFF"/>
        </w:rPr>
        <w:t>.</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5. Bring relevant documents to the Exit-Entry Administration Bureau to apply for a residence permit with addition endorsement for off-campus internship.</w:t>
      </w:r>
    </w:p>
    <w:p w:rsidR="001776F6" w:rsidRPr="00914232" w:rsidRDefault="001776F6" w:rsidP="001776F6">
      <w:pPr>
        <w:pStyle w:val="a5"/>
        <w:widowControl/>
        <w:shd w:val="clear" w:color="auto" w:fill="FFFFFF"/>
        <w:spacing w:before="452" w:beforeAutospacing="0" w:line="38" w:lineRule="atLeast"/>
        <w:ind w:left="360"/>
        <w:rPr>
          <w:b/>
          <w:bCs/>
        </w:rPr>
      </w:pPr>
      <w:r w:rsidRPr="00914232">
        <w:rPr>
          <w:rFonts w:ascii="Times New Roman" w:eastAsia="微软雅黑" w:hAnsi="Times New Roman"/>
          <w:b/>
          <w:bCs/>
          <w:color w:val="333333"/>
          <w:sz w:val="28"/>
          <w:szCs w:val="28"/>
          <w:shd w:val="clear" w:color="auto" w:fill="FFFFFF"/>
        </w:rPr>
        <w:t>(3) Cautions:</w:t>
      </w:r>
    </w:p>
    <w:p w:rsidR="001776F6" w:rsidRPr="00914232"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 xml:space="preserve">1. Addition endorsement for off-campus internship </w:t>
      </w:r>
      <w:r w:rsidR="00914232" w:rsidRPr="00914232">
        <w:rPr>
          <w:rFonts w:ascii="Times New Roman" w:eastAsia="微软雅黑" w:hAnsi="Times New Roman"/>
          <w:color w:val="333333"/>
          <w:sz w:val="28"/>
          <w:szCs w:val="28"/>
          <w:shd w:val="clear" w:color="auto" w:fill="FFFFFF"/>
        </w:rPr>
        <w:t>can be processed with the residence permit application, and other relevant materials for the residence permit must be submitted at the same time.</w:t>
      </w:r>
    </w:p>
    <w:p w:rsidR="001776F6" w:rsidRDefault="001776F6" w:rsidP="001776F6">
      <w:pPr>
        <w:pStyle w:val="a5"/>
        <w:widowControl/>
        <w:shd w:val="clear" w:color="auto" w:fill="FFFFFF"/>
        <w:spacing w:before="452" w:beforeAutospacing="0" w:line="38" w:lineRule="atLeast"/>
        <w:ind w:left="720"/>
      </w:pPr>
      <w:r>
        <w:rPr>
          <w:rFonts w:ascii="Times New Roman" w:eastAsia="微软雅黑" w:hAnsi="Times New Roman"/>
          <w:color w:val="333333"/>
          <w:sz w:val="28"/>
          <w:szCs w:val="28"/>
          <w:shd w:val="clear" w:color="auto" w:fill="FFFFFF"/>
        </w:rPr>
        <w:t>2. International students can only engage in off-campus internship activities after completing the filling procedures and obtaining the corresponding receipt.</w:t>
      </w:r>
    </w:p>
    <w:p w:rsidR="00914232" w:rsidRDefault="00914232" w:rsidP="001776F6">
      <w:pPr>
        <w:pStyle w:val="a5"/>
        <w:widowControl/>
        <w:shd w:val="clear" w:color="auto" w:fill="FFFFFF"/>
        <w:spacing w:before="452" w:beforeAutospacing="0" w:line="38" w:lineRule="atLeast"/>
        <w:ind w:left="720"/>
        <w:rPr>
          <w:rFonts w:ascii="Times New Roman" w:eastAsia="微软雅黑" w:hAnsi="Times New Roman"/>
          <w:color w:val="333333"/>
          <w:sz w:val="28"/>
          <w:szCs w:val="28"/>
          <w:shd w:val="clear" w:color="auto" w:fill="FFFFFF"/>
        </w:rPr>
      </w:pPr>
      <w:r w:rsidRPr="00914232">
        <w:rPr>
          <w:rFonts w:ascii="Times New Roman" w:eastAsia="微软雅黑" w:hAnsi="Times New Roman"/>
          <w:color w:val="333333"/>
          <w:sz w:val="28"/>
          <w:szCs w:val="28"/>
          <w:shd w:val="clear" w:color="auto" w:fill="FFFFFF"/>
        </w:rPr>
        <w:lastRenderedPageBreak/>
        <w:t>3. All materials submitted must be true and reliable. If fraudulent, the university has the right to cancel the registered residence permit and not approve its application within one year.</w:t>
      </w:r>
    </w:p>
    <w:p w:rsidR="00914232" w:rsidRDefault="00914232" w:rsidP="001776F6">
      <w:pPr>
        <w:pStyle w:val="a5"/>
        <w:widowControl/>
        <w:shd w:val="clear" w:color="auto" w:fill="FFFFFF"/>
        <w:spacing w:before="452" w:beforeAutospacing="0" w:line="38" w:lineRule="atLeast"/>
        <w:ind w:left="720"/>
        <w:rPr>
          <w:rFonts w:ascii="Times New Roman" w:eastAsia="微软雅黑" w:hAnsi="Times New Roman"/>
          <w:color w:val="333333"/>
          <w:sz w:val="28"/>
          <w:szCs w:val="28"/>
          <w:shd w:val="clear" w:color="auto" w:fill="FFFFFF"/>
        </w:rPr>
      </w:pPr>
      <w:r>
        <w:rPr>
          <w:rFonts w:ascii="Times New Roman" w:eastAsia="微软雅黑" w:hAnsi="Times New Roman"/>
          <w:color w:val="333333"/>
          <w:sz w:val="28"/>
          <w:szCs w:val="28"/>
          <w:shd w:val="clear" w:color="auto" w:fill="FFFFFF"/>
        </w:rPr>
        <w:t>4</w:t>
      </w:r>
      <w:r w:rsidR="001776F6">
        <w:rPr>
          <w:rFonts w:ascii="Times New Roman" w:eastAsia="微软雅黑" w:hAnsi="Times New Roman"/>
          <w:color w:val="333333"/>
          <w:sz w:val="28"/>
          <w:szCs w:val="28"/>
          <w:shd w:val="clear" w:color="auto" w:fill="FFFFFF"/>
        </w:rPr>
        <w:t xml:space="preserve">. If students violate laws or regulations during the internship, </w:t>
      </w:r>
      <w:r w:rsidRPr="00914232">
        <w:rPr>
          <w:rFonts w:ascii="Times New Roman" w:eastAsia="微软雅黑" w:hAnsi="Times New Roman"/>
          <w:color w:val="333333"/>
          <w:sz w:val="28"/>
          <w:szCs w:val="28"/>
          <w:shd w:val="clear" w:color="auto" w:fill="FFFFFF"/>
        </w:rPr>
        <w:t>the university will cancel their residence permit and impose penalties in accordance with regulations.</w:t>
      </w:r>
    </w:p>
    <w:p w:rsidR="00914232" w:rsidRDefault="00914232" w:rsidP="00914232">
      <w:pPr>
        <w:pStyle w:val="a5"/>
        <w:widowControl/>
        <w:shd w:val="clear" w:color="auto" w:fill="FFFFFF"/>
        <w:spacing w:before="452" w:beforeAutospacing="0" w:line="38" w:lineRule="atLeast"/>
        <w:ind w:left="720"/>
        <w:rPr>
          <w:rFonts w:ascii="Times New Roman" w:eastAsia="微软雅黑" w:hAnsi="Times New Roman"/>
          <w:color w:val="333333"/>
          <w:sz w:val="28"/>
          <w:szCs w:val="28"/>
          <w:shd w:val="clear" w:color="auto" w:fill="FFFFFF"/>
        </w:rPr>
      </w:pPr>
      <w:r>
        <w:rPr>
          <w:rFonts w:ascii="Times New Roman" w:eastAsia="微软雅黑" w:hAnsi="Times New Roman"/>
          <w:color w:val="333333"/>
          <w:sz w:val="28"/>
          <w:szCs w:val="28"/>
          <w:shd w:val="clear" w:color="auto" w:fill="FFFFFF"/>
        </w:rPr>
        <w:t>5</w:t>
      </w:r>
      <w:r w:rsidR="001776F6">
        <w:rPr>
          <w:rFonts w:ascii="Times New Roman" w:eastAsia="微软雅黑" w:hAnsi="Times New Roman"/>
          <w:color w:val="333333"/>
          <w:sz w:val="28"/>
          <w:szCs w:val="28"/>
          <w:shd w:val="clear" w:color="auto" w:fill="FFFFFF"/>
        </w:rPr>
        <w:t>. If students experience damage or loss of items, conflicts with others, acute illness, accidents, etc. during the internship, the school does not bear any legal liability and related expenses arising from accidental casualties or personal economic losses.</w:t>
      </w:r>
    </w:p>
    <w:p w:rsidR="00914232" w:rsidRDefault="00914232" w:rsidP="00914232">
      <w:pPr>
        <w:pStyle w:val="a5"/>
        <w:widowControl/>
        <w:shd w:val="clear" w:color="auto" w:fill="FFFFFF"/>
        <w:spacing w:before="452" w:beforeAutospacing="0" w:line="38" w:lineRule="atLeast"/>
        <w:ind w:left="720"/>
        <w:rPr>
          <w:rFonts w:ascii="Times New Roman" w:eastAsia="微软雅黑" w:hAnsi="Times New Roman"/>
          <w:color w:val="333333"/>
          <w:sz w:val="28"/>
          <w:szCs w:val="28"/>
          <w:shd w:val="clear" w:color="auto" w:fill="FFFFFF"/>
        </w:rPr>
      </w:pPr>
    </w:p>
    <w:p w:rsidR="00914232" w:rsidRDefault="00914232" w:rsidP="00914232">
      <w:pPr>
        <w:pStyle w:val="a5"/>
        <w:widowControl/>
        <w:shd w:val="clear" w:color="auto" w:fill="FFFFFF"/>
        <w:spacing w:before="452" w:beforeAutospacing="0" w:line="38" w:lineRule="atLeast"/>
        <w:ind w:left="720"/>
        <w:rPr>
          <w:rFonts w:ascii="Times New Roman" w:eastAsia="微软雅黑" w:hAnsi="Times New Roman"/>
          <w:color w:val="333333"/>
          <w:sz w:val="28"/>
          <w:szCs w:val="28"/>
          <w:shd w:val="clear" w:color="auto" w:fill="FFFFFF"/>
        </w:rPr>
      </w:pPr>
    </w:p>
    <w:p w:rsidR="00914232" w:rsidRDefault="00914232" w:rsidP="00914232">
      <w:pPr>
        <w:pStyle w:val="a5"/>
        <w:widowControl/>
        <w:shd w:val="clear" w:color="auto" w:fill="FFFFFF"/>
        <w:spacing w:before="452" w:beforeAutospacing="0" w:line="38" w:lineRule="atLeast"/>
        <w:ind w:left="720"/>
      </w:pPr>
    </w:p>
    <w:p w:rsidR="00914232" w:rsidRDefault="00914232" w:rsidP="004C75E8">
      <w:pPr>
        <w:pStyle w:val="a5"/>
        <w:widowControl/>
        <w:spacing w:beforeAutospacing="0" w:afterAutospacing="0"/>
        <w:jc w:val="right"/>
        <w:rPr>
          <w:rFonts w:ascii="Times New Roman" w:eastAsia="微软雅黑" w:hAnsi="Times New Roman"/>
          <w:color w:val="333333"/>
          <w:sz w:val="28"/>
          <w:szCs w:val="28"/>
          <w:shd w:val="clear" w:color="auto" w:fill="FFFFFF"/>
        </w:rPr>
      </w:pPr>
      <w:r>
        <w:rPr>
          <w:rFonts w:ascii="Times New Roman" w:eastAsia="微软雅黑" w:hAnsi="Times New Roman" w:hint="eastAsia"/>
          <w:color w:val="333333"/>
          <w:sz w:val="28"/>
          <w:szCs w:val="28"/>
          <w:shd w:val="clear" w:color="auto" w:fill="FFFFFF"/>
        </w:rPr>
        <w:t>College</w:t>
      </w:r>
      <w:r>
        <w:rPr>
          <w:rFonts w:ascii="Times New Roman" w:eastAsia="微软雅黑" w:hAnsi="Times New Roman"/>
          <w:color w:val="333333"/>
          <w:sz w:val="28"/>
          <w:szCs w:val="28"/>
          <w:shd w:val="clear" w:color="auto" w:fill="FFFFFF"/>
        </w:rPr>
        <w:t xml:space="preserve"> of International Education</w:t>
      </w:r>
    </w:p>
    <w:p w:rsidR="00914232" w:rsidRDefault="00914232" w:rsidP="004C75E8">
      <w:pPr>
        <w:pStyle w:val="a5"/>
        <w:widowControl/>
        <w:spacing w:beforeAutospacing="0" w:afterAutospacing="0"/>
        <w:ind w:firstLine="420"/>
        <w:jc w:val="right"/>
        <w:rPr>
          <w:rFonts w:ascii="Times New Roman" w:eastAsia="微软雅黑" w:hAnsi="Times New Roman"/>
          <w:color w:val="333333"/>
          <w:sz w:val="28"/>
          <w:szCs w:val="28"/>
          <w:shd w:val="clear" w:color="auto" w:fill="FFFFFF"/>
        </w:rPr>
      </w:pPr>
      <w:r>
        <w:rPr>
          <w:rFonts w:ascii="Times New Roman" w:eastAsia="微软雅黑" w:hAnsi="Times New Roman" w:hint="eastAsia"/>
          <w:color w:val="333333"/>
          <w:sz w:val="28"/>
          <w:szCs w:val="28"/>
          <w:shd w:val="clear" w:color="auto" w:fill="FFFFFF"/>
        </w:rPr>
        <w:t>N</w:t>
      </w:r>
      <w:r>
        <w:rPr>
          <w:rFonts w:ascii="Times New Roman" w:eastAsia="微软雅黑" w:hAnsi="Times New Roman"/>
          <w:color w:val="333333"/>
          <w:sz w:val="28"/>
          <w:szCs w:val="28"/>
          <w:shd w:val="clear" w:color="auto" w:fill="FFFFFF"/>
        </w:rPr>
        <w:t>anyang Normal University</w:t>
      </w:r>
    </w:p>
    <w:p w:rsidR="00F44FD0" w:rsidRDefault="00914232" w:rsidP="004C75E8">
      <w:pPr>
        <w:pStyle w:val="a5"/>
        <w:widowControl/>
        <w:spacing w:beforeAutospacing="0" w:afterAutospacing="0"/>
        <w:ind w:firstLine="420"/>
        <w:jc w:val="right"/>
      </w:pPr>
      <w:r>
        <w:rPr>
          <w:rFonts w:ascii="Times New Roman" w:eastAsia="微软雅黑" w:hAnsi="Times New Roman"/>
          <w:color w:val="333333"/>
          <w:sz w:val="28"/>
          <w:szCs w:val="28"/>
          <w:shd w:val="clear" w:color="auto" w:fill="FFFFFF"/>
        </w:rPr>
        <w:t xml:space="preserve">June </w:t>
      </w:r>
      <w:r w:rsidR="00B00919">
        <w:rPr>
          <w:rFonts w:ascii="Times New Roman" w:eastAsia="微软雅黑" w:hAnsi="Times New Roman"/>
          <w:color w:val="333333"/>
          <w:sz w:val="28"/>
          <w:szCs w:val="28"/>
          <w:shd w:val="clear" w:color="auto" w:fill="FFFFFF"/>
        </w:rPr>
        <w:t>7</w:t>
      </w:r>
      <w:r>
        <w:rPr>
          <w:rFonts w:ascii="Times New Roman" w:eastAsia="微软雅黑" w:hAnsi="Times New Roman"/>
          <w:color w:val="333333"/>
          <w:sz w:val="28"/>
          <w:szCs w:val="28"/>
          <w:shd w:val="clear" w:color="auto" w:fill="FFFFFF"/>
        </w:rPr>
        <w:t>, 2021</w:t>
      </w:r>
    </w:p>
    <w:sectPr w:rsidR="00F44FD0" w:rsidSect="000B67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FB" w:rsidRDefault="00D003FB" w:rsidP="001776F6">
      <w:r>
        <w:separator/>
      </w:r>
    </w:p>
  </w:endnote>
  <w:endnote w:type="continuationSeparator" w:id="1">
    <w:p w:rsidR="00D003FB" w:rsidRDefault="00D003FB" w:rsidP="001776F6">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FB" w:rsidRDefault="00D003FB" w:rsidP="001776F6">
      <w:r>
        <w:separator/>
      </w:r>
    </w:p>
  </w:footnote>
  <w:footnote w:type="continuationSeparator" w:id="1">
    <w:p w:rsidR="00D003FB" w:rsidRDefault="00D003FB" w:rsidP="00177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0F99"/>
    <w:rsid w:val="000B671E"/>
    <w:rsid w:val="001776F6"/>
    <w:rsid w:val="002C082D"/>
    <w:rsid w:val="00353F30"/>
    <w:rsid w:val="004C75E8"/>
    <w:rsid w:val="00532DB4"/>
    <w:rsid w:val="00701FAF"/>
    <w:rsid w:val="00914232"/>
    <w:rsid w:val="00B00919"/>
    <w:rsid w:val="00BB6745"/>
    <w:rsid w:val="00C70F99"/>
    <w:rsid w:val="00D003FB"/>
    <w:rsid w:val="00ED1670"/>
    <w:rsid w:val="00F44F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F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7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76F6"/>
    <w:rPr>
      <w:sz w:val="18"/>
      <w:szCs w:val="18"/>
    </w:rPr>
  </w:style>
  <w:style w:type="paragraph" w:styleId="a4">
    <w:name w:val="footer"/>
    <w:basedOn w:val="a"/>
    <w:link w:val="Char0"/>
    <w:uiPriority w:val="99"/>
    <w:unhideWhenUsed/>
    <w:rsid w:val="001776F6"/>
    <w:pPr>
      <w:tabs>
        <w:tab w:val="center" w:pos="4153"/>
        <w:tab w:val="right" w:pos="8306"/>
      </w:tabs>
      <w:snapToGrid w:val="0"/>
      <w:jc w:val="left"/>
    </w:pPr>
    <w:rPr>
      <w:sz w:val="18"/>
      <w:szCs w:val="18"/>
    </w:rPr>
  </w:style>
  <w:style w:type="character" w:customStyle="1" w:styleId="Char0">
    <w:name w:val="页脚 Char"/>
    <w:basedOn w:val="a0"/>
    <w:link w:val="a4"/>
    <w:uiPriority w:val="99"/>
    <w:rsid w:val="001776F6"/>
    <w:rPr>
      <w:sz w:val="18"/>
      <w:szCs w:val="18"/>
    </w:rPr>
  </w:style>
  <w:style w:type="paragraph" w:styleId="a5">
    <w:name w:val="Normal (Web)"/>
    <w:basedOn w:val="a"/>
    <w:rsid w:val="001776F6"/>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17B004-78AF-408F-A910-5631BC10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 莹</dc:creator>
  <cp:keywords/>
  <dc:description/>
  <cp:lastModifiedBy>VIP</cp:lastModifiedBy>
  <cp:revision>9</cp:revision>
  <dcterms:created xsi:type="dcterms:W3CDTF">2021-06-06T03:28:00Z</dcterms:created>
  <dcterms:modified xsi:type="dcterms:W3CDTF">2021-09-23T07:56:00Z</dcterms:modified>
</cp:coreProperties>
</file>