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0"/>
      </w:tblGrid>
      <w:tr w:rsidR="00C65F1E" w:rsidRPr="00C65F1E" w14:paraId="31373101" w14:textId="77777777" w:rsidTr="00C65F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6DBB3" w14:textId="77777777" w:rsidR="00C65F1E" w:rsidRPr="00C65F1E" w:rsidRDefault="00C65F1E" w:rsidP="00C65F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65F1E" w:rsidRPr="00C65F1E" w14:paraId="37EC91DA" w14:textId="77777777" w:rsidTr="00C65F1E">
        <w:trPr>
          <w:tblCellSpacing w:w="0" w:type="dxa"/>
        </w:trPr>
        <w:tc>
          <w:tcPr>
            <w:tcW w:w="0" w:type="auto"/>
            <w:tcBorders>
              <w:top w:val="single" w:sz="6" w:space="0" w:color="C5C5C5"/>
              <w:left w:val="single" w:sz="6" w:space="0" w:color="C5C5C5"/>
              <w:bottom w:val="single" w:sz="6" w:space="0" w:color="C5C5C5"/>
              <w:right w:val="single" w:sz="6" w:space="0" w:color="C5C5C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1320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3"/>
              <w:gridCol w:w="6887"/>
              <w:gridCol w:w="1558"/>
              <w:gridCol w:w="1144"/>
              <w:gridCol w:w="2180"/>
            </w:tblGrid>
            <w:tr w:rsidR="00C65F1E" w:rsidRPr="00C65F1E" w14:paraId="4C257A08" w14:textId="77777777">
              <w:trPr>
                <w:tblCellSpacing w:w="15" w:type="dxa"/>
                <w:jc w:val="center"/>
              </w:trPr>
              <w:tc>
                <w:tcPr>
                  <w:tcW w:w="132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5FB81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32"/>
                      <w:szCs w:val="32"/>
                    </w:rPr>
                    <w:t>新闻与传播学院2017年度SPCP项目立项情况一览表</w:t>
                  </w:r>
                </w:p>
              </w:tc>
            </w:tr>
            <w:tr w:rsidR="00C65F1E" w:rsidRPr="00C65F1E" w14:paraId="6393CE81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C7698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项目编号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28847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6D841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716A88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主持人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10B24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学号</w:t>
                  </w:r>
                </w:p>
              </w:tc>
            </w:tr>
            <w:tr w:rsidR="00C65F1E" w:rsidRPr="00C65F1E" w14:paraId="6B8D6DD4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660D5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2017548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19D03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“互联网+”视阈下中国电影的发展现状研究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54B3A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朱琳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7BFA6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刘悦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43512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15460530720</w:t>
                  </w:r>
                </w:p>
              </w:tc>
            </w:tr>
            <w:tr w:rsidR="00C65F1E" w:rsidRPr="00C65F1E" w14:paraId="4C9F6F94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BB595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2017549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5F9B8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新媒体时代春节文化的变迁与传播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DD541D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周耀民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F0DBD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卫浩宇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2E91E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15460330431</w:t>
                  </w:r>
                </w:p>
              </w:tc>
            </w:tr>
            <w:tr w:rsidR="00C65F1E" w:rsidRPr="00C65F1E" w14:paraId="6C1F49B6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8870DC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2017550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C5E779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新媒体中“拟生态环境化”现象研究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1DF91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李杜若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BEA24D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陶鑫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9480D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15460530604</w:t>
                  </w:r>
                </w:p>
              </w:tc>
            </w:tr>
            <w:tr w:rsidR="00C65F1E" w:rsidRPr="00C65F1E" w14:paraId="1F5502B9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5BBF4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2017551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C50F6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“网红经济”的社会价值传播效果分析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EDE19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胡泊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F4A75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张月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C478A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14460530430</w:t>
                  </w:r>
                </w:p>
              </w:tc>
            </w:tr>
            <w:tr w:rsidR="00C65F1E" w:rsidRPr="00C65F1E" w14:paraId="15337A23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56303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2017552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83E8D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新媒体时代传统电视媒体发展研究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87A76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薛双芬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2D7EC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蒋晓蕊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65246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14460730702</w:t>
                  </w:r>
                </w:p>
              </w:tc>
            </w:tr>
            <w:tr w:rsidR="00C65F1E" w:rsidRPr="00C65F1E" w14:paraId="6F679195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E1530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2017553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93B03D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网络小说改编电视剧现象研究——以《三生三世十里桃花》为例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102AB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李世桥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42E0B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陈玉萍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B344E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15460530618</w:t>
                  </w:r>
                </w:p>
              </w:tc>
            </w:tr>
            <w:tr w:rsidR="00C65F1E" w:rsidRPr="00C65F1E" w14:paraId="215327AC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48F36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2017554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E43A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热点新闻事件当中“舆论反转”的媒体责任——以罗尔事件为例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6749E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刘一夫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8AAE4F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刘耀聪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4DD78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14460330220</w:t>
                  </w:r>
                </w:p>
              </w:tc>
            </w:tr>
            <w:tr w:rsidR="00C65F1E" w:rsidRPr="00C65F1E" w14:paraId="2139941C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25B71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2017555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EDE3B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“VR新闻”在新闻报道中的应用前景与问题探究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C46C99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马亚琼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AF757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端建群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3A8CD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14460830840</w:t>
                  </w:r>
                </w:p>
              </w:tc>
            </w:tr>
            <w:tr w:rsidR="00C65F1E" w:rsidRPr="00C65F1E" w14:paraId="6AA05593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F3A9A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2017556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C016F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主流媒体未来走势——媒介融合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3E4E3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胡鹏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4B3BE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张兰兰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467918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15460730826</w:t>
                  </w:r>
                </w:p>
              </w:tc>
            </w:tr>
            <w:tr w:rsidR="00C65F1E" w:rsidRPr="00C65F1E" w14:paraId="47783024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FFC9A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2017557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E8296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网络语言暴力研究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88C8B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高冉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897AE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冯丽芬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3C1ED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15460730802</w:t>
                  </w:r>
                </w:p>
              </w:tc>
            </w:tr>
            <w:tr w:rsidR="00C65F1E" w:rsidRPr="00C65F1E" w14:paraId="5F83D2B8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DBAF9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2017558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EEC1DE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网络视频直播管理研究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431B6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周珂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7F100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段铭娟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963BE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14460530507</w:t>
                  </w:r>
                </w:p>
              </w:tc>
            </w:tr>
            <w:tr w:rsidR="00C65F1E" w:rsidRPr="00C65F1E" w14:paraId="3F77F82C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37CE9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2017559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FD1FFD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我国影视衍生品发展现状与前景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C1226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李琳琳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5175B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王珮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F1D3B48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14460530501</w:t>
                  </w:r>
                </w:p>
              </w:tc>
            </w:tr>
            <w:tr w:rsidR="00C65F1E" w:rsidRPr="00C65F1E" w14:paraId="64BEAC0E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78809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2017560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EAA53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新媒体时代如何做好电视新闻现场报道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D1AA1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房艳凡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761BA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张丹丹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0FA87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15460730809</w:t>
                  </w:r>
                </w:p>
              </w:tc>
            </w:tr>
            <w:tr w:rsidR="00C65F1E" w:rsidRPr="00C65F1E" w14:paraId="7D122EBA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DB723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2017561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B9C61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从《朗读者》看我国文化类综艺节目现状与展望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F0D12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陈果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946E2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孟笛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52B5B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14460730706</w:t>
                  </w:r>
                </w:p>
              </w:tc>
            </w:tr>
            <w:tr w:rsidR="00C65F1E" w:rsidRPr="00C65F1E" w14:paraId="6F520447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97A27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2017562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3F68B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微信公众号火爆背后的隐忧与出路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A23ADC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陈果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B8CAE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李鹭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4C2C7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14460730721</w:t>
                  </w:r>
                </w:p>
              </w:tc>
            </w:tr>
            <w:tr w:rsidR="00C65F1E" w:rsidRPr="00C65F1E" w14:paraId="02D69F76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7B032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2017563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35475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自媒体对高校大学生心理健康的影响和对策研究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FE895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李乐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FE83D1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孙晓艳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7CEE8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14460830837</w:t>
                  </w:r>
                </w:p>
              </w:tc>
            </w:tr>
            <w:tr w:rsidR="00C65F1E" w:rsidRPr="00C65F1E" w14:paraId="72A9945E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B0283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2017564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02ADB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王小帅执导电影的思想艺术研究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CFA5E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梁保建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1BF63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王永涛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CC091E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14460830813</w:t>
                  </w:r>
                </w:p>
              </w:tc>
            </w:tr>
            <w:tr w:rsidR="00C65F1E" w:rsidRPr="00C65F1E" w14:paraId="5DD2FD1F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ADD15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2017565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D458FF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《中国诗词大会》的文化传播研究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B0AC9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张祎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DA80C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孙琳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D8B8DFD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16460420126</w:t>
                  </w:r>
                </w:p>
              </w:tc>
            </w:tr>
            <w:tr w:rsidR="00C65F1E" w:rsidRPr="00C65F1E" w14:paraId="38627434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4582C8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2017566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B6D11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AR、VR技术对新闻直播的影响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7FBC5D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郭世俊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6A334C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刘畅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3EB99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14460330201</w:t>
                  </w:r>
                </w:p>
              </w:tc>
            </w:tr>
            <w:tr w:rsidR="00C65F1E" w:rsidRPr="00C65F1E" w14:paraId="3F1261F2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10B806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2017567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707C7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中外电影评分机制对比研究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62F914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郭红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FA620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吕皆宇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8FDCB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16461020104</w:t>
                  </w:r>
                </w:p>
              </w:tc>
            </w:tr>
            <w:tr w:rsidR="00C65F1E" w:rsidRPr="00C65F1E" w14:paraId="59C424C8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444D1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2017568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4F475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网络直播存在的问题及对策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700350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白长燕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3BC47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张秀妃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ECF01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15460730805</w:t>
                  </w:r>
                </w:p>
              </w:tc>
            </w:tr>
            <w:tr w:rsidR="00C65F1E" w:rsidRPr="00C65F1E" w14:paraId="43BA8F71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C3F8D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2017569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2EA81F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新媒体环境下高校校园媒体整合与发展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F4A0CE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王中国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C9B5E9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刘文凤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54728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15460730829</w:t>
                  </w:r>
                </w:p>
              </w:tc>
            </w:tr>
            <w:tr w:rsidR="00C65F1E" w:rsidRPr="00C65F1E" w14:paraId="02BB5858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1DB93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2017570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56702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浅析传播学视角下的弹幕亚文化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1982D3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王昉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BCBFD5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孙则珂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18066D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14460830810</w:t>
                  </w:r>
                </w:p>
              </w:tc>
            </w:tr>
            <w:tr w:rsidR="00C65F1E" w:rsidRPr="00C65F1E" w14:paraId="2881B5D2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838EC27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2017571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C8793F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中国特效电影视觉与情节的倾向性研究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E0580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刘宜林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9CEA6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陈艺璇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D9CC5B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14460330208</w:t>
                  </w:r>
                </w:p>
              </w:tc>
            </w:tr>
            <w:tr w:rsidR="00C65F1E" w:rsidRPr="00C65F1E" w14:paraId="01E3D550" w14:textId="77777777">
              <w:trPr>
                <w:tblCellSpacing w:w="15" w:type="dxa"/>
                <w:jc w:val="center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290F62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2017572</w:t>
                  </w:r>
                </w:p>
              </w:tc>
              <w:tc>
                <w:tcPr>
                  <w:tcW w:w="6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3FF12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内容付费现象分析调查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12404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李娟红</w:t>
                  </w:r>
                </w:p>
              </w:tc>
              <w:tc>
                <w:tcPr>
                  <w:tcW w:w="11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37B91A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马芷荃</w:t>
                  </w:r>
                </w:p>
              </w:tc>
              <w:tc>
                <w:tcPr>
                  <w:tcW w:w="2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C52331" w14:textId="77777777" w:rsidR="00C65F1E" w:rsidRPr="00C65F1E" w:rsidRDefault="00C65F1E" w:rsidP="00C65F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 w:rsidRPr="00C65F1E">
                    <w:rPr>
                      <w:rFonts w:ascii="黑体" w:eastAsia="黑体" w:hAnsi="黑体" w:cs="宋体" w:hint="eastAsia"/>
                      <w:kern w:val="0"/>
                      <w:sz w:val="24"/>
                    </w:rPr>
                    <w:t>14460730730</w:t>
                  </w:r>
                </w:p>
              </w:tc>
            </w:tr>
          </w:tbl>
          <w:p w14:paraId="1C7B0E9E" w14:textId="77777777" w:rsidR="00C65F1E" w:rsidRPr="00C65F1E" w:rsidRDefault="00C65F1E" w:rsidP="00C65F1E">
            <w:pPr>
              <w:widowControl/>
              <w:spacing w:line="300" w:lineRule="atLeast"/>
              <w:jc w:val="left"/>
              <w:rPr>
                <w:rFonts w:ascii="-webkit-standard" w:eastAsia="宋体" w:hAnsi="-webkit-standard" w:cs="宋体"/>
                <w:color w:val="000000"/>
                <w:kern w:val="0"/>
                <w:sz w:val="24"/>
              </w:rPr>
            </w:pPr>
          </w:p>
        </w:tc>
      </w:tr>
      <w:tr w:rsidR="00C65F1E" w:rsidRPr="00C65F1E" w14:paraId="79D8A3AE" w14:textId="77777777" w:rsidTr="00C65F1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4297F" w14:textId="77777777" w:rsidR="00C65F1E" w:rsidRPr="00C65F1E" w:rsidRDefault="00C65F1E" w:rsidP="00C65F1E">
            <w:pPr>
              <w:widowControl/>
              <w:spacing w:line="30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1CCF0B8" w14:textId="77777777" w:rsidR="006F3A6C" w:rsidRDefault="00C65F1E"/>
    <w:sectPr w:rsidR="006F3A6C" w:rsidSect="000A697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1E"/>
    <w:rsid w:val="000A697A"/>
    <w:rsid w:val="001E2DB1"/>
    <w:rsid w:val="00C6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0D224"/>
  <w15:chartTrackingRefBased/>
  <w15:docId w15:val="{EC622492-C806-9A4C-816C-2B7E5656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13859</dc:creator>
  <cp:keywords/>
  <dc:description/>
  <cp:lastModifiedBy>13859</cp:lastModifiedBy>
  <cp:revision>1</cp:revision>
  <dcterms:created xsi:type="dcterms:W3CDTF">2021-05-30T03:47:00Z</dcterms:created>
  <dcterms:modified xsi:type="dcterms:W3CDTF">2021-05-30T03:47:00Z</dcterms:modified>
</cp:coreProperties>
</file>