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78" w:rsidRPr="00266EE8" w:rsidRDefault="00E40E78" w:rsidP="00E40E78">
      <w:pPr>
        <w:jc w:val="center"/>
        <w:rPr>
          <w:rFonts w:ascii="黑体" w:eastAsia="黑体" w:hAnsi="黑体"/>
          <w:sz w:val="36"/>
          <w:szCs w:val="36"/>
        </w:rPr>
      </w:pPr>
      <w:r w:rsidRPr="00266EE8">
        <w:rPr>
          <w:rFonts w:ascii="黑体" w:eastAsia="黑体" w:hAnsi="黑体" w:hint="eastAsia"/>
          <w:sz w:val="36"/>
          <w:szCs w:val="36"/>
        </w:rPr>
        <w:t>南阳师范学院课程建设实施方案</w:t>
      </w:r>
    </w:p>
    <w:p w:rsidR="00E40E78" w:rsidRPr="00266EE8" w:rsidRDefault="00E40E78" w:rsidP="00E40E78">
      <w:pPr>
        <w:jc w:val="center"/>
        <w:rPr>
          <w:rFonts w:ascii="黑体" w:eastAsia="黑体" w:hAnsi="黑体"/>
          <w:b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 xml:space="preserve">第一章 </w:t>
      </w:r>
      <w:r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黑体" w:eastAsia="黑体" w:hAnsi="黑体" w:hint="eastAsia"/>
          <w:b/>
          <w:sz w:val="28"/>
          <w:szCs w:val="28"/>
        </w:rPr>
        <w:t>总则</w:t>
      </w:r>
    </w:p>
    <w:p w:rsidR="00E40E78" w:rsidRPr="00266EE8" w:rsidRDefault="00E40E78" w:rsidP="00266EE8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b/>
          <w:sz w:val="28"/>
          <w:szCs w:val="28"/>
        </w:rPr>
        <w:t>第一条</w:t>
      </w:r>
      <w:r w:rsidR="00266EE8"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宋体" w:eastAsia="宋体" w:hAnsi="宋体" w:hint="eastAsia"/>
          <w:sz w:val="28"/>
          <w:szCs w:val="28"/>
        </w:rPr>
        <w:t>课程建设的目标</w:t>
      </w:r>
    </w:p>
    <w:p w:rsidR="00E40E78" w:rsidRPr="00E40E78" w:rsidRDefault="00E40E78" w:rsidP="00266EE8">
      <w:pPr>
        <w:ind w:firstLineChars="196" w:firstLine="549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1.采取分级分类立项建设。</w:t>
      </w:r>
      <w:r w:rsidRPr="00E40E78">
        <w:rPr>
          <w:rFonts w:ascii="宋体" w:eastAsia="宋体" w:hAnsi="宋体" w:hint="eastAsia"/>
          <w:sz w:val="28"/>
          <w:szCs w:val="28"/>
        </w:rPr>
        <w:t>构建国家、省、校三位一体的建设思路，课程建设分为三级12类，校级课程分为校级精品课程、校级双语</w:t>
      </w:r>
      <w:r>
        <w:rPr>
          <w:rFonts w:ascii="宋体" w:eastAsia="宋体" w:hAnsi="宋体" w:hint="eastAsia"/>
          <w:sz w:val="28"/>
          <w:szCs w:val="28"/>
        </w:rPr>
        <w:t>教学课程、校级精品视频公开课、校级优质微课程</w:t>
      </w:r>
      <w:r w:rsidRPr="00E40E78">
        <w:rPr>
          <w:rFonts w:ascii="宋体" w:eastAsia="宋体" w:hAnsi="宋体" w:hint="eastAsia"/>
          <w:sz w:val="28"/>
          <w:szCs w:val="28"/>
        </w:rPr>
        <w:t>；省级课程分为省级精品课程、省级双语示范教学课程、省级精品视频公开课</w:t>
      </w:r>
      <w:r>
        <w:rPr>
          <w:rFonts w:ascii="宋体" w:eastAsia="宋体" w:hAnsi="宋体" w:hint="eastAsia"/>
          <w:sz w:val="28"/>
          <w:szCs w:val="28"/>
        </w:rPr>
        <w:t>、省级精品在线开放课程</w:t>
      </w:r>
      <w:r w:rsidRPr="00E40E78">
        <w:rPr>
          <w:rFonts w:ascii="宋体" w:eastAsia="宋体" w:hAnsi="宋体" w:hint="eastAsia"/>
          <w:sz w:val="28"/>
          <w:szCs w:val="28"/>
        </w:rPr>
        <w:t>；国家级课程分为国家级精品课程、国家级双语示范教学课程、国家级精品视频公开课</w:t>
      </w:r>
      <w:r>
        <w:rPr>
          <w:rFonts w:ascii="宋体" w:eastAsia="宋体" w:hAnsi="宋体" w:hint="eastAsia"/>
          <w:sz w:val="28"/>
          <w:szCs w:val="28"/>
        </w:rPr>
        <w:t>、国家级精品在线开放课程</w:t>
      </w:r>
      <w:r w:rsidRPr="00E40E78">
        <w:rPr>
          <w:rFonts w:ascii="宋体" w:eastAsia="宋体" w:hAnsi="宋体" w:hint="eastAsia"/>
          <w:sz w:val="28"/>
          <w:szCs w:val="28"/>
        </w:rPr>
        <w:t>。</w:t>
      </w:r>
    </w:p>
    <w:p w:rsidR="00E40E78" w:rsidRPr="00E40E78" w:rsidRDefault="00E40E78" w:rsidP="00266EE8">
      <w:pPr>
        <w:ind w:firstLineChars="196" w:firstLine="549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2.完善建设标准，加强课程评估。</w:t>
      </w:r>
      <w:r w:rsidRPr="00E40E78">
        <w:rPr>
          <w:rFonts w:ascii="宋体" w:eastAsia="宋体" w:hAnsi="宋体" w:hint="eastAsia"/>
          <w:sz w:val="28"/>
          <w:szCs w:val="28"/>
        </w:rPr>
        <w:t>为提高课程建设质量，建立课程建设质量标准，加强课程评估，促进课程建设质量的不断提高。</w:t>
      </w:r>
      <w:r>
        <w:rPr>
          <w:rFonts w:ascii="宋体" w:eastAsia="宋体" w:hAnsi="宋体" w:hint="eastAsia"/>
          <w:sz w:val="28"/>
          <w:szCs w:val="28"/>
        </w:rPr>
        <w:t>国家级</w:t>
      </w:r>
      <w:r w:rsidRPr="00E40E78">
        <w:rPr>
          <w:rFonts w:ascii="宋体" w:eastAsia="宋体" w:hAnsi="宋体" w:hint="eastAsia"/>
          <w:sz w:val="28"/>
          <w:szCs w:val="28"/>
        </w:rPr>
        <w:t>和</w:t>
      </w:r>
      <w:r>
        <w:rPr>
          <w:rFonts w:ascii="宋体" w:eastAsia="宋体" w:hAnsi="宋体" w:hint="eastAsia"/>
          <w:sz w:val="28"/>
          <w:szCs w:val="28"/>
        </w:rPr>
        <w:t>省</w:t>
      </w:r>
      <w:r w:rsidRPr="00E40E78">
        <w:rPr>
          <w:rFonts w:ascii="宋体" w:eastAsia="宋体" w:hAnsi="宋体" w:hint="eastAsia"/>
          <w:sz w:val="28"/>
          <w:szCs w:val="28"/>
        </w:rPr>
        <w:t>级精品课程、双语示范教学课程、精品视频公开课</w:t>
      </w:r>
      <w:r>
        <w:rPr>
          <w:rFonts w:ascii="宋体" w:eastAsia="宋体" w:hAnsi="宋体" w:hint="eastAsia"/>
          <w:sz w:val="28"/>
          <w:szCs w:val="28"/>
        </w:rPr>
        <w:t>、精品在线开放课程</w:t>
      </w:r>
      <w:r w:rsidRPr="00E40E78">
        <w:rPr>
          <w:rFonts w:ascii="宋体" w:eastAsia="宋体" w:hAnsi="宋体" w:hint="eastAsia"/>
          <w:sz w:val="28"/>
          <w:szCs w:val="28"/>
        </w:rPr>
        <w:t>严格按照国家和省的有关要求和标准进行建设和评估，校级各类课程按照学校课程建设标准进行建设和评估。</w:t>
      </w:r>
    </w:p>
    <w:p w:rsidR="00E40E78" w:rsidRPr="00266EE8" w:rsidRDefault="00E40E78" w:rsidP="00E40E78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b/>
          <w:sz w:val="28"/>
          <w:szCs w:val="28"/>
        </w:rPr>
        <w:t>第二条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课程建设的指导思想</w:t>
      </w:r>
    </w:p>
    <w:p w:rsidR="00E40E78" w:rsidRPr="00E40E78" w:rsidRDefault="00E40E78" w:rsidP="00E40E7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课程建设是学科专业建设最重要的基础工程。适应基础教育及社会经济发展对高等教育的需求，提高教学质量，培养合格人才，把改革深入到实现培养目标和提高学生学习质量的课程中。通过课程建设带动各专业的建设，进一步深化教学内容和课程体系的改革，为实现培养目标奠定坚实的基础。</w:t>
      </w:r>
    </w:p>
    <w:p w:rsidR="00E40E78" w:rsidRPr="00266EE8" w:rsidRDefault="00E40E78" w:rsidP="00E40E78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b/>
          <w:sz w:val="28"/>
          <w:szCs w:val="28"/>
        </w:rPr>
        <w:t>第三条</w:t>
      </w:r>
      <w:r w:rsidRPr="00E40E78">
        <w:rPr>
          <w:rFonts w:ascii="宋体" w:eastAsia="宋体" w:hAnsi="宋体"/>
          <w:b/>
          <w:sz w:val="28"/>
          <w:szCs w:val="28"/>
        </w:rPr>
        <w:t> </w:t>
      </w:r>
      <w:r w:rsidRPr="00266EE8">
        <w:rPr>
          <w:rFonts w:ascii="宋体" w:eastAsia="宋体" w:hAnsi="宋体" w:hint="eastAsia"/>
          <w:sz w:val="28"/>
          <w:szCs w:val="28"/>
        </w:rPr>
        <w:t>课程建设的原则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1.规范性和创新性相结合的原则。</w:t>
      </w:r>
      <w:r w:rsidRPr="00E40E78">
        <w:rPr>
          <w:rFonts w:ascii="宋体" w:eastAsia="宋体" w:hAnsi="宋体" w:hint="eastAsia"/>
          <w:sz w:val="28"/>
          <w:szCs w:val="28"/>
        </w:rPr>
        <w:t>课程建设既要坚持规范化管理，</w:t>
      </w:r>
      <w:r w:rsidRPr="00E40E78">
        <w:rPr>
          <w:rFonts w:ascii="宋体" w:eastAsia="宋体" w:hAnsi="宋体" w:hint="eastAsia"/>
          <w:sz w:val="28"/>
          <w:szCs w:val="28"/>
        </w:rPr>
        <w:lastRenderedPageBreak/>
        <w:t>又要大胆创新，建设一批高水平的课程。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2.科学性和前沿性相结合的原则。</w:t>
      </w:r>
      <w:r w:rsidRPr="00E40E78">
        <w:rPr>
          <w:rFonts w:ascii="宋体" w:eastAsia="宋体" w:hAnsi="宋体" w:hint="eastAsia"/>
          <w:sz w:val="28"/>
          <w:szCs w:val="28"/>
        </w:rPr>
        <w:t>课程内容既要坚持可持续性，又要及时反映科学技术发展的最新成果，保持教学内容的先进性。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3</w:t>
      </w:r>
      <w:r w:rsidR="00266EE8" w:rsidRPr="00266EE8">
        <w:rPr>
          <w:rFonts w:ascii="宋体" w:eastAsia="宋体" w:hAnsi="宋体" w:hint="eastAsia"/>
          <w:sz w:val="28"/>
          <w:szCs w:val="28"/>
        </w:rPr>
        <w:t>.</w:t>
      </w:r>
      <w:r w:rsidRPr="00266EE8">
        <w:rPr>
          <w:rFonts w:ascii="宋体" w:eastAsia="宋体" w:hAnsi="宋体" w:hint="eastAsia"/>
          <w:sz w:val="28"/>
          <w:szCs w:val="28"/>
        </w:rPr>
        <w:t>普遍性和重点性相结合的原则。</w:t>
      </w:r>
      <w:r w:rsidRPr="00E40E78">
        <w:rPr>
          <w:rFonts w:ascii="宋体" w:eastAsia="宋体" w:hAnsi="宋体" w:hint="eastAsia"/>
          <w:sz w:val="28"/>
          <w:szCs w:val="28"/>
        </w:rPr>
        <w:t>课程建设既要对所有课程提出普遍性要求，又要突出重点，发挥重点建设课程的示范效应。</w:t>
      </w:r>
    </w:p>
    <w:p w:rsidR="00E40E78" w:rsidRPr="00266EE8" w:rsidRDefault="00E40E78" w:rsidP="00E40E78">
      <w:pPr>
        <w:jc w:val="center"/>
        <w:rPr>
          <w:rFonts w:ascii="黑体" w:eastAsia="黑体" w:hAnsi="黑体"/>
          <w:b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 xml:space="preserve">第二章 </w:t>
      </w:r>
      <w:r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黑体" w:eastAsia="黑体" w:hAnsi="黑体" w:hint="eastAsia"/>
          <w:b/>
          <w:sz w:val="28"/>
          <w:szCs w:val="28"/>
        </w:rPr>
        <w:t>课程建设的管理</w:t>
      </w:r>
    </w:p>
    <w:p w:rsidR="00E40E78" w:rsidRPr="00266EE8" w:rsidRDefault="00E40E78" w:rsidP="00E40E7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b/>
          <w:sz w:val="28"/>
          <w:szCs w:val="28"/>
        </w:rPr>
        <w:t>第四条</w:t>
      </w:r>
      <w:r w:rsidR="00266EE8">
        <w:rPr>
          <w:rFonts w:ascii="宋体" w:eastAsia="宋体" w:hAnsi="宋体" w:hint="eastAsia"/>
          <w:b/>
          <w:sz w:val="28"/>
          <w:szCs w:val="28"/>
        </w:rPr>
        <w:t> </w:t>
      </w:r>
      <w:r w:rsidRPr="00266EE8">
        <w:rPr>
          <w:rFonts w:ascii="宋体" w:eastAsia="宋体" w:hAnsi="宋体" w:hint="eastAsia"/>
          <w:sz w:val="28"/>
          <w:szCs w:val="28"/>
        </w:rPr>
        <w:t>课程建设实行学校和二级学院两级管理体制。</w:t>
      </w:r>
    </w:p>
    <w:p w:rsidR="00E40E78" w:rsidRPr="00266EE8" w:rsidRDefault="00E40E78" w:rsidP="00E40E7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b/>
          <w:sz w:val="28"/>
          <w:szCs w:val="28"/>
        </w:rPr>
        <w:t>第五条</w:t>
      </w:r>
      <w:r w:rsidR="00266EE8">
        <w:rPr>
          <w:rFonts w:ascii="宋体" w:eastAsia="宋体" w:hAnsi="宋体" w:hint="eastAsia"/>
          <w:b/>
          <w:sz w:val="28"/>
          <w:szCs w:val="28"/>
        </w:rPr>
        <w:t> </w:t>
      </w:r>
      <w:r w:rsidRPr="00266EE8">
        <w:rPr>
          <w:rFonts w:ascii="宋体" w:eastAsia="宋体" w:hAnsi="宋体" w:hint="eastAsia"/>
          <w:sz w:val="28"/>
          <w:szCs w:val="28"/>
        </w:rPr>
        <w:t>学校层面由教学指导委员会对全校的课程建设进行全面指导，教务处负责具体执行。</w:t>
      </w:r>
    </w:p>
    <w:p w:rsidR="00E40E78" w:rsidRPr="00E40E78" w:rsidRDefault="00E40E78" w:rsidP="00E40E7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教学指导委员会的主要职责是：  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1.审定全校课程建设规划；  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2.对学校课程建设中的重大改革提出咨询意见；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3.推荐申报国家级或省级精品课程、双语示范教学课程、精品视频公开课</w:t>
      </w:r>
      <w:r>
        <w:rPr>
          <w:rFonts w:ascii="宋体" w:eastAsia="宋体" w:hAnsi="宋体" w:hint="eastAsia"/>
          <w:sz w:val="28"/>
          <w:szCs w:val="28"/>
        </w:rPr>
        <w:t>、精品在线开放课</w:t>
      </w:r>
      <w:r w:rsidRPr="00E40E78">
        <w:rPr>
          <w:rFonts w:ascii="宋体" w:eastAsia="宋体" w:hAnsi="宋体" w:hint="eastAsia"/>
          <w:sz w:val="28"/>
          <w:szCs w:val="28"/>
        </w:rPr>
        <w:t>；</w:t>
      </w:r>
    </w:p>
    <w:p w:rsidR="00E40E78" w:rsidRPr="00E40E78" w:rsidRDefault="00E40E78" w:rsidP="00E40E7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4.课程建设其他方面的指导工作。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教务处主要职责是：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</w:t>
      </w:r>
      <w:r w:rsidR="00783FF2">
        <w:rPr>
          <w:rFonts w:ascii="宋体" w:eastAsia="宋体" w:hAnsi="宋体" w:hint="eastAsia"/>
          <w:sz w:val="28"/>
          <w:szCs w:val="28"/>
        </w:rPr>
        <w:t>根据人才培养目标要求和学校教学实际，制订和实施</w:t>
      </w:r>
      <w:r w:rsidRPr="00E40E78">
        <w:rPr>
          <w:rFonts w:ascii="宋体" w:eastAsia="宋体" w:hAnsi="宋体" w:hint="eastAsia"/>
          <w:sz w:val="28"/>
          <w:szCs w:val="28"/>
        </w:rPr>
        <w:t>课程建设规划；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</w:t>
      </w:r>
      <w:r w:rsidR="00783FF2">
        <w:rPr>
          <w:rFonts w:ascii="宋体" w:eastAsia="宋体" w:hAnsi="宋体" w:hint="eastAsia"/>
          <w:sz w:val="28"/>
          <w:szCs w:val="28"/>
        </w:rPr>
        <w:t>组织课程建设</w:t>
      </w:r>
      <w:r w:rsidRPr="00E40E78">
        <w:rPr>
          <w:rFonts w:ascii="宋体" w:eastAsia="宋体" w:hAnsi="宋体" w:hint="eastAsia"/>
          <w:sz w:val="28"/>
          <w:szCs w:val="28"/>
        </w:rPr>
        <w:t>，充分调动各教学单位</w:t>
      </w:r>
      <w:r w:rsidR="00783FF2">
        <w:rPr>
          <w:rFonts w:ascii="宋体" w:eastAsia="宋体" w:hAnsi="宋体" w:hint="eastAsia"/>
          <w:sz w:val="28"/>
          <w:szCs w:val="28"/>
        </w:rPr>
        <w:t>和</w:t>
      </w:r>
      <w:r w:rsidRPr="00E40E78">
        <w:rPr>
          <w:rFonts w:ascii="宋体" w:eastAsia="宋体" w:hAnsi="宋体" w:hint="eastAsia"/>
          <w:sz w:val="28"/>
          <w:szCs w:val="28"/>
        </w:rPr>
        <w:t>广大教师参与课程建设的积极性和主动性；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3.对课程建设给予指导与检查，使课程建设真正建出实效；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4.组织</w:t>
      </w:r>
      <w:r w:rsidR="00783FF2" w:rsidRPr="00E40E78">
        <w:rPr>
          <w:rFonts w:ascii="宋体" w:eastAsia="宋体" w:hAnsi="宋体" w:hint="eastAsia"/>
          <w:sz w:val="28"/>
          <w:szCs w:val="28"/>
        </w:rPr>
        <w:t>校级精品课程、校级双语</w:t>
      </w:r>
      <w:r w:rsidR="00783FF2">
        <w:rPr>
          <w:rFonts w:ascii="宋体" w:eastAsia="宋体" w:hAnsi="宋体" w:hint="eastAsia"/>
          <w:sz w:val="28"/>
          <w:szCs w:val="28"/>
        </w:rPr>
        <w:t>教学课程、校级精品视频公开课、</w:t>
      </w:r>
      <w:r w:rsidR="00783FF2">
        <w:rPr>
          <w:rFonts w:ascii="宋体" w:eastAsia="宋体" w:hAnsi="宋体" w:hint="eastAsia"/>
          <w:sz w:val="28"/>
          <w:szCs w:val="28"/>
        </w:rPr>
        <w:lastRenderedPageBreak/>
        <w:t>校级优质微课程</w:t>
      </w:r>
      <w:r w:rsidRPr="00E40E78">
        <w:rPr>
          <w:rFonts w:ascii="宋体" w:eastAsia="宋体" w:hAnsi="宋体" w:hint="eastAsia"/>
          <w:sz w:val="28"/>
          <w:szCs w:val="28"/>
        </w:rPr>
        <w:t>的评选，组织申报</w:t>
      </w:r>
      <w:r w:rsidR="00783FF2" w:rsidRPr="00E40E78">
        <w:rPr>
          <w:rFonts w:ascii="宋体" w:eastAsia="宋体" w:hAnsi="宋体" w:hint="eastAsia"/>
          <w:sz w:val="28"/>
          <w:szCs w:val="28"/>
        </w:rPr>
        <w:t>国家级或</w:t>
      </w:r>
      <w:r w:rsidRPr="00E40E78">
        <w:rPr>
          <w:rFonts w:ascii="宋体" w:eastAsia="宋体" w:hAnsi="宋体" w:hint="eastAsia"/>
          <w:sz w:val="28"/>
          <w:szCs w:val="28"/>
        </w:rPr>
        <w:t>省级精品课程、双语示范教学课程、精品视频公开课</w:t>
      </w:r>
      <w:r w:rsidR="00783FF2">
        <w:rPr>
          <w:rFonts w:ascii="宋体" w:eastAsia="宋体" w:hAnsi="宋体" w:hint="eastAsia"/>
          <w:sz w:val="28"/>
          <w:szCs w:val="28"/>
        </w:rPr>
        <w:t>、精品在线开放课</w:t>
      </w:r>
      <w:r w:rsidRPr="00E40E78">
        <w:rPr>
          <w:rFonts w:ascii="宋体" w:eastAsia="宋体" w:hAnsi="宋体" w:hint="eastAsia"/>
          <w:sz w:val="28"/>
          <w:szCs w:val="28"/>
        </w:rPr>
        <w:t>；</w:t>
      </w:r>
    </w:p>
    <w:p w:rsidR="00E40E78" w:rsidRPr="00E40E78" w:rsidRDefault="00E40E78" w:rsidP="00E40E78">
      <w:pPr>
        <w:ind w:firstLineChars="150" w:firstLine="42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5.组织课程建设立项及项目管理。</w:t>
      </w:r>
    </w:p>
    <w:p w:rsidR="00E40E78" w:rsidRPr="00266EE8" w:rsidRDefault="00E40E78" w:rsidP="00DE1F41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783FF2">
        <w:rPr>
          <w:rFonts w:ascii="宋体" w:eastAsia="宋体" w:hAnsi="宋体" w:hint="eastAsia"/>
          <w:b/>
          <w:sz w:val="28"/>
          <w:szCs w:val="28"/>
        </w:rPr>
        <w:t>第六条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二级学院和课程负责人是课程建设的实施者，二级学院和课程负责人应各司其职。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二级学院的主要职责：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1.根据学校课程建设的总体规划和要求，制订和实施本学院的课程建设规划；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2.通过制度建设等措施，调动教师参与课程建设的积极性和主动性；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3.不断完善课程的教学条件，规范教学管理，积极开展教学研究，更新教学内容，改进教学方法和教学手段，提高课程建设水平；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4.组织申报</w:t>
      </w:r>
      <w:r w:rsidR="00783FF2" w:rsidRPr="00E40E78">
        <w:rPr>
          <w:rFonts w:ascii="宋体" w:eastAsia="宋体" w:hAnsi="宋体" w:hint="eastAsia"/>
          <w:sz w:val="28"/>
          <w:szCs w:val="28"/>
        </w:rPr>
        <w:t>校级精品课程、校级双语</w:t>
      </w:r>
      <w:r w:rsidR="00783FF2">
        <w:rPr>
          <w:rFonts w:ascii="宋体" w:eastAsia="宋体" w:hAnsi="宋体" w:hint="eastAsia"/>
          <w:sz w:val="28"/>
          <w:szCs w:val="28"/>
        </w:rPr>
        <w:t>教学课程、校级精品视频公开课、校级优质微课程</w:t>
      </w:r>
      <w:r w:rsidRPr="00E40E78">
        <w:rPr>
          <w:rFonts w:ascii="宋体" w:eastAsia="宋体" w:hAnsi="宋体" w:hint="eastAsia"/>
          <w:sz w:val="28"/>
          <w:szCs w:val="28"/>
        </w:rPr>
        <w:t>，省级或国家级精品课程、双语示范教学课程、精品视频公开课</w:t>
      </w:r>
      <w:r w:rsidR="00783FF2">
        <w:rPr>
          <w:rFonts w:ascii="宋体" w:eastAsia="宋体" w:hAnsi="宋体" w:hint="eastAsia"/>
          <w:sz w:val="28"/>
          <w:szCs w:val="28"/>
        </w:rPr>
        <w:t>、精品在线开放课</w:t>
      </w:r>
      <w:r w:rsidRPr="00E40E78">
        <w:rPr>
          <w:rFonts w:ascii="宋体" w:eastAsia="宋体" w:hAnsi="宋体" w:hint="eastAsia"/>
          <w:sz w:val="28"/>
          <w:szCs w:val="28"/>
        </w:rPr>
        <w:t>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5.学校赋予的其他课程建设工作；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6.负责课程的日常管理和档案建设。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课程建设负责人主要职责：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1.负责制订课程建设计划和建设目标；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2.组织按时按质完成课程建设任务；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3.负责课程建设经费预算、经费支出；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4.组织本课程组教师的业务学习；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lastRenderedPageBreak/>
        <w:t>5.负责课程建设的日常管理。</w:t>
      </w:r>
    </w:p>
    <w:p w:rsidR="00E40E78" w:rsidRPr="00266EE8" w:rsidRDefault="00E40E78" w:rsidP="00783FF2">
      <w:pPr>
        <w:ind w:firstLineChars="200" w:firstLine="562"/>
        <w:jc w:val="center"/>
        <w:rPr>
          <w:rFonts w:ascii="黑体" w:eastAsia="黑体" w:hAnsi="黑体"/>
          <w:b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>第三章</w:t>
      </w:r>
      <w:r w:rsidR="00266EE8" w:rsidRPr="00266EE8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266EE8">
        <w:rPr>
          <w:rFonts w:ascii="黑体" w:eastAsia="黑体" w:hAnsi="黑体" w:hint="eastAsia"/>
          <w:b/>
          <w:sz w:val="28"/>
          <w:szCs w:val="28"/>
        </w:rPr>
        <w:t>课程建设的内容和要求</w:t>
      </w:r>
    </w:p>
    <w:p w:rsidR="00E40E78" w:rsidRPr="00266EE8" w:rsidRDefault="00E40E78" w:rsidP="00783FF2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783FF2">
        <w:rPr>
          <w:rFonts w:ascii="宋体" w:eastAsia="宋体" w:hAnsi="宋体" w:hint="eastAsia"/>
          <w:b/>
          <w:sz w:val="28"/>
          <w:szCs w:val="28"/>
        </w:rPr>
        <w:t>第七条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课程教学条件建设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1.教学文件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根据人才培养目标，编写教学大纲、考试大纲；制定教学进度计划。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2.教材建设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根据教学大纲选择或编写教材和教学参考书。</w:t>
      </w:r>
    </w:p>
    <w:p w:rsidR="00E40E78" w:rsidRPr="00266EE8" w:rsidRDefault="00E40E78" w:rsidP="00266EE8">
      <w:pPr>
        <w:ind w:firstLineChars="200" w:firstLine="560"/>
        <w:rPr>
          <w:rFonts w:ascii="宋体" w:eastAsia="宋体" w:hAnsi="宋体"/>
          <w:b/>
          <w:sz w:val="28"/>
          <w:szCs w:val="28"/>
        </w:rPr>
      </w:pPr>
      <w:r w:rsidRPr="00266EE8">
        <w:rPr>
          <w:rFonts w:ascii="宋体" w:eastAsia="宋体" w:hAnsi="宋体" w:hint="eastAsia"/>
          <w:sz w:val="28"/>
          <w:szCs w:val="28"/>
        </w:rPr>
        <w:t>3.教学设施建设</w:t>
      </w:r>
      <w:r w:rsidR="00266EE8" w:rsidRP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课程需用的教具、挂图及实验条件要求完备和先进，制作多媒体教学课件、建立教学网站或资源库。</w:t>
      </w:r>
    </w:p>
    <w:p w:rsidR="00E40E78" w:rsidRPr="00266EE8" w:rsidRDefault="00E40E78" w:rsidP="00783FF2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783FF2">
        <w:rPr>
          <w:rFonts w:ascii="宋体" w:eastAsia="宋体" w:hAnsi="宋体" w:hint="eastAsia"/>
          <w:b/>
          <w:sz w:val="28"/>
          <w:szCs w:val="28"/>
        </w:rPr>
        <w:t>第八条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师资队伍建设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1.优化教师队伍结构，包括学历、年龄、职称、学缘结构，形成教学和科研梯队。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2.加强师德教育，提高教师的思想素质和敬业精神。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3.通过认真组织“示范课”、“优质课”</w:t>
      </w:r>
      <w:r w:rsidR="00E82CCF">
        <w:rPr>
          <w:rFonts w:ascii="宋体" w:eastAsia="宋体" w:hAnsi="宋体" w:hint="eastAsia"/>
          <w:sz w:val="28"/>
          <w:szCs w:val="28"/>
        </w:rPr>
        <w:t>等</w:t>
      </w:r>
      <w:r w:rsidRPr="00E40E78">
        <w:rPr>
          <w:rFonts w:ascii="宋体" w:eastAsia="宋体" w:hAnsi="宋体" w:hint="eastAsia"/>
          <w:sz w:val="28"/>
          <w:szCs w:val="28"/>
        </w:rPr>
        <w:t>活动，切实提高教师的教学水平。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4.组织教师开展教学研究、学术研究与教学改革活动，提高教师的</w:t>
      </w:r>
      <w:r w:rsidR="00E82CCF">
        <w:rPr>
          <w:rFonts w:ascii="宋体" w:eastAsia="宋体" w:hAnsi="宋体" w:hint="eastAsia"/>
          <w:sz w:val="28"/>
          <w:szCs w:val="28"/>
        </w:rPr>
        <w:t>教</w:t>
      </w:r>
      <w:r w:rsidRPr="00E40E78">
        <w:rPr>
          <w:rFonts w:ascii="宋体" w:eastAsia="宋体" w:hAnsi="宋体" w:hint="eastAsia"/>
          <w:sz w:val="28"/>
          <w:szCs w:val="28"/>
        </w:rPr>
        <w:t>科研水平，提升教学质量。</w:t>
      </w:r>
    </w:p>
    <w:p w:rsidR="00E40E78" w:rsidRPr="00E40E78" w:rsidRDefault="00E40E78" w:rsidP="00783FF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5.制订有效的师资培训计划，提高教师的业务水平。</w:t>
      </w:r>
    </w:p>
    <w:p w:rsidR="00E40E78" w:rsidRPr="00266EE8" w:rsidRDefault="00E40E78" w:rsidP="00E82CCF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E82CCF">
        <w:rPr>
          <w:rFonts w:ascii="宋体" w:eastAsia="宋体" w:hAnsi="宋体" w:hint="eastAsia"/>
          <w:b/>
          <w:sz w:val="28"/>
          <w:szCs w:val="28"/>
        </w:rPr>
        <w:t>第九条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课程教学实施过程建设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1.课堂教学要求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有规范教案、讲义与教学参考资料；教学态度认真、目的明确；教学内容与教学大纲一致；课堂讲授突出重点、讲清难点；能有效地利用多媒体教学。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2.作业和习题要求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精选题目，习题难度适中，有较好覆盖面；</w:t>
      </w:r>
      <w:r w:rsidRPr="00E40E78">
        <w:rPr>
          <w:rFonts w:ascii="宋体" w:eastAsia="宋体" w:hAnsi="宋体" w:hint="eastAsia"/>
          <w:sz w:val="28"/>
          <w:szCs w:val="28"/>
        </w:rPr>
        <w:lastRenderedPageBreak/>
        <w:t>深度、份量适当；认真、及时、仔细批改作业。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3.课外辅导和自学指导要求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及时辅导，制订自学指导计划，合理布置自学任务，开列课外阅读书目，及时检查，培养学生的自学能力。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4.实验教学要求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实验要符合实验大纲的要求；准备充分，保证实验教学的质量；加强管理，提高设备利用率；改革实验方式，积极开设综合性实验和设计性实验，培养学生动手能力和研究能力；认真批改实验报告，检查学生实验效果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5.实习教学要求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建立较稳定的实习基地；准备充分、计划安排周密合理；指导力量搭配适宜；严格考核，及时总结。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6.课程考核要求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认真执行考核计划，严密组织课程考核。鼓励公共课和专业基础课根据课程性质和需要建立试题库；提倡教考分离、考试改革。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7.第二课堂活动要求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有组织、有计划开展第二课堂活动，作为课堂教学的补充。</w:t>
      </w:r>
    </w:p>
    <w:p w:rsidR="00E40E78" w:rsidRPr="00266EE8" w:rsidRDefault="00E40E78" w:rsidP="00E82CCF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E82CCF">
        <w:rPr>
          <w:rFonts w:ascii="宋体" w:eastAsia="宋体" w:hAnsi="宋体" w:hint="eastAsia"/>
          <w:b/>
          <w:sz w:val="28"/>
          <w:szCs w:val="28"/>
        </w:rPr>
        <w:t>第十条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教学研究与教学改革</w:t>
      </w:r>
    </w:p>
    <w:p w:rsidR="00E40E78" w:rsidRPr="00E40E78" w:rsidRDefault="00E40E78" w:rsidP="00E82CC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1.制定教学研究与改革计划，组织教师积极参与教学研究与改革。</w:t>
      </w:r>
    </w:p>
    <w:p w:rsidR="00E40E78" w:rsidRPr="00E40E78" w:rsidRDefault="00E40E78" w:rsidP="00E82CC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2.课程负责人或主讲教师要积极组织开展教学研究，不断探索课程教学，及时总结教学经验，提高课程建设水平。</w:t>
      </w:r>
    </w:p>
    <w:p w:rsidR="00E40E78" w:rsidRPr="00E40E78" w:rsidRDefault="00E40E78" w:rsidP="00E82CC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3.积极应用先进的教学研究成果和推广自身的研究成果。</w:t>
      </w:r>
    </w:p>
    <w:p w:rsidR="00E40E78" w:rsidRPr="00266EE8" w:rsidRDefault="00E40E78" w:rsidP="00E82CCF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E82CCF">
        <w:rPr>
          <w:rFonts w:ascii="宋体" w:eastAsia="宋体" w:hAnsi="宋体" w:hint="eastAsia"/>
          <w:b/>
          <w:sz w:val="28"/>
          <w:szCs w:val="28"/>
        </w:rPr>
        <w:t>第十一条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网络课程建设内容和要求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1.资源建设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数字化资源是每门课程必须建设的基本内容，包括</w:t>
      </w:r>
      <w:r w:rsidRPr="00E40E78">
        <w:rPr>
          <w:rFonts w:ascii="宋体" w:eastAsia="宋体" w:hAnsi="宋体" w:hint="eastAsia"/>
          <w:sz w:val="28"/>
          <w:szCs w:val="28"/>
        </w:rPr>
        <w:lastRenderedPageBreak/>
        <w:t>课程简介、教学大纲、授课计划、教师信息、教学讲义等。教学大纲、授课计划按学校的规范要求编写。在基本内容完善的基础上，逐步完善电子教案、网络答疑等内容，并根据课程需要进行有针对性的网络教学设计，同时将课程相关的课外资料、相关网站链接到课程网页，形成一整套基本涵盖教学全过程的网上教学资源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2.教学互动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在教学辅助平台上开展课程的教学交流互动，并按照教学进度不断更新内容。</w:t>
      </w:r>
    </w:p>
    <w:p w:rsidR="00E40E78" w:rsidRPr="00E40E78" w:rsidRDefault="00E40E78" w:rsidP="00266EE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3.教学资源积累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利用网络技术，收集教学相关的资源，丰富个人教学资源库、素材库。提倡合作开发、共享教学资源。</w:t>
      </w:r>
    </w:p>
    <w:p w:rsidR="00266EE8" w:rsidRDefault="00E40E78" w:rsidP="00266EE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4.版权问题</w:t>
      </w:r>
      <w:r w:rsidR="00266EE8">
        <w:rPr>
          <w:rFonts w:ascii="宋体" w:eastAsia="宋体" w:hAnsi="宋体" w:hint="eastAsia"/>
          <w:sz w:val="28"/>
          <w:szCs w:val="28"/>
        </w:rPr>
        <w:t>。</w:t>
      </w:r>
      <w:r w:rsidRPr="00E40E78">
        <w:rPr>
          <w:rFonts w:ascii="宋体" w:eastAsia="宋体" w:hAnsi="宋体" w:hint="eastAsia"/>
          <w:sz w:val="28"/>
          <w:szCs w:val="28"/>
        </w:rPr>
        <w:t>在网络课程中引用他人著作中的文稿、图像、动画、视频等素材，需特别注意版权问题，由此引发侵权责任由作者自行负责。</w:t>
      </w:r>
    </w:p>
    <w:p w:rsidR="00E40E78" w:rsidRPr="00266EE8" w:rsidRDefault="00E40E78" w:rsidP="00266EE8">
      <w:pPr>
        <w:ind w:firstLineChars="200" w:firstLine="562"/>
        <w:jc w:val="center"/>
        <w:rPr>
          <w:rFonts w:ascii="黑体" w:eastAsia="黑体" w:hAnsi="黑体"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 xml:space="preserve">第四章 </w:t>
      </w:r>
      <w:r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黑体" w:eastAsia="黑体" w:hAnsi="黑体" w:hint="eastAsia"/>
          <w:b/>
          <w:sz w:val="28"/>
          <w:szCs w:val="28"/>
        </w:rPr>
        <w:t>课程建设标准和要求</w:t>
      </w:r>
    </w:p>
    <w:p w:rsidR="00E40E78" w:rsidRPr="00266EE8" w:rsidRDefault="00E40E78" w:rsidP="003F119E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第十二条</w:t>
      </w:r>
      <w:r w:rsidR="00DE1F41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所有课程的建设均要求逐级申报、专项审核，建设等级依次为：“校级”→“省级”→“国家级”。</w:t>
      </w:r>
    </w:p>
    <w:p w:rsidR="00E40E78" w:rsidRPr="00266EE8" w:rsidRDefault="00E40E78" w:rsidP="003F119E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</w:t>
      </w:r>
      <w:r w:rsidR="00E82CCF" w:rsidRPr="003F119E">
        <w:rPr>
          <w:rFonts w:ascii="宋体" w:eastAsia="宋体" w:hAnsi="宋体" w:hint="eastAsia"/>
          <w:b/>
          <w:sz w:val="28"/>
          <w:szCs w:val="28"/>
        </w:rPr>
        <w:t>三</w:t>
      </w:r>
      <w:r w:rsidRPr="003F119E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学校优质课程建设期</w:t>
      </w:r>
      <w:r w:rsidR="00E82CCF" w:rsidRPr="00266EE8">
        <w:rPr>
          <w:rFonts w:ascii="宋体" w:eastAsia="宋体" w:hAnsi="宋体" w:hint="eastAsia"/>
          <w:sz w:val="28"/>
          <w:szCs w:val="28"/>
        </w:rPr>
        <w:t>2</w:t>
      </w:r>
      <w:r w:rsidRPr="00266EE8">
        <w:rPr>
          <w:rFonts w:ascii="宋体" w:eastAsia="宋体" w:hAnsi="宋体" w:hint="eastAsia"/>
          <w:sz w:val="28"/>
          <w:szCs w:val="28"/>
        </w:rPr>
        <w:t>年</w:t>
      </w:r>
      <w:r w:rsidR="00E82CCF" w:rsidRPr="00266EE8">
        <w:rPr>
          <w:rFonts w:ascii="宋体" w:eastAsia="宋体" w:hAnsi="宋体" w:hint="eastAsia"/>
          <w:sz w:val="28"/>
          <w:szCs w:val="28"/>
        </w:rPr>
        <w:t xml:space="preserve">，省级优质课程建设期 </w:t>
      </w:r>
      <w:r w:rsidRPr="00266EE8">
        <w:rPr>
          <w:rFonts w:ascii="宋体" w:eastAsia="宋体" w:hAnsi="宋体" w:hint="eastAsia"/>
          <w:sz w:val="28"/>
          <w:szCs w:val="28"/>
        </w:rPr>
        <w:t>3年。所有课程建设期满后均应接受课程建设水平评估，组织评审专家按照课程建设评价标准进行评审，对达到标准的课程给予相应</w:t>
      </w:r>
      <w:r w:rsidR="00E82CCF" w:rsidRPr="00266EE8">
        <w:rPr>
          <w:rFonts w:ascii="宋体" w:eastAsia="宋体" w:hAnsi="宋体" w:hint="eastAsia"/>
          <w:sz w:val="28"/>
          <w:szCs w:val="28"/>
        </w:rPr>
        <w:t>奖励</w:t>
      </w:r>
      <w:r w:rsidRPr="00266EE8">
        <w:rPr>
          <w:rFonts w:ascii="宋体" w:eastAsia="宋体" w:hAnsi="宋体" w:hint="eastAsia"/>
          <w:sz w:val="28"/>
          <w:szCs w:val="28"/>
        </w:rPr>
        <w:t>。  </w:t>
      </w:r>
    </w:p>
    <w:p w:rsidR="00E40E78" w:rsidRPr="00266EE8" w:rsidRDefault="00E40E78" w:rsidP="003F119E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</w:t>
      </w:r>
      <w:r w:rsidR="00E82CCF" w:rsidRPr="003F119E">
        <w:rPr>
          <w:rFonts w:ascii="宋体" w:eastAsia="宋体" w:hAnsi="宋体" w:hint="eastAsia"/>
          <w:b/>
          <w:sz w:val="28"/>
          <w:szCs w:val="28"/>
        </w:rPr>
        <w:t>四</w:t>
      </w:r>
      <w:r w:rsidRPr="003F119E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="003F119E" w:rsidRPr="00266EE8">
        <w:rPr>
          <w:rFonts w:ascii="宋体" w:eastAsia="宋体" w:hAnsi="宋体" w:hint="eastAsia"/>
          <w:sz w:val="28"/>
          <w:szCs w:val="28"/>
        </w:rPr>
        <w:t>各</w:t>
      </w:r>
      <w:r w:rsidRPr="00266EE8">
        <w:rPr>
          <w:rFonts w:ascii="宋体" w:eastAsia="宋体" w:hAnsi="宋体" w:hint="eastAsia"/>
          <w:sz w:val="28"/>
          <w:szCs w:val="28"/>
        </w:rPr>
        <w:t>级课程申报评估应该提交下列材料：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</w:t>
      </w:r>
      <w:r w:rsidR="003F119E">
        <w:rPr>
          <w:rFonts w:ascii="宋体" w:eastAsia="宋体" w:hAnsi="宋体" w:hint="eastAsia"/>
          <w:sz w:val="28"/>
          <w:szCs w:val="28"/>
        </w:rPr>
        <w:t>各</w:t>
      </w:r>
      <w:r w:rsidRPr="00E40E78">
        <w:rPr>
          <w:rFonts w:ascii="宋体" w:eastAsia="宋体" w:hAnsi="宋体" w:hint="eastAsia"/>
          <w:sz w:val="28"/>
          <w:szCs w:val="28"/>
        </w:rPr>
        <w:t>级课程申报表</w:t>
      </w:r>
      <w:r w:rsidR="00E82CCF">
        <w:rPr>
          <w:rFonts w:ascii="宋体" w:eastAsia="宋体" w:hAnsi="宋体" w:hint="eastAsia"/>
          <w:sz w:val="28"/>
          <w:szCs w:val="28"/>
        </w:rPr>
        <w:t>（书）</w:t>
      </w:r>
      <w:r w:rsidRPr="00E40E78">
        <w:rPr>
          <w:rFonts w:ascii="宋体" w:eastAsia="宋体" w:hAnsi="宋体" w:hint="eastAsia"/>
          <w:sz w:val="28"/>
          <w:szCs w:val="28"/>
        </w:rPr>
        <w:t>；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2.课程建设指标对应的支撑材料；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lastRenderedPageBreak/>
        <w:t>3.</w:t>
      </w:r>
      <w:r w:rsidR="00553CF8">
        <w:rPr>
          <w:rFonts w:ascii="宋体" w:eastAsia="宋体" w:hAnsi="宋体" w:hint="eastAsia"/>
          <w:sz w:val="28"/>
          <w:szCs w:val="28"/>
        </w:rPr>
        <w:t>其它</w:t>
      </w:r>
      <w:r w:rsidRPr="00E40E78">
        <w:rPr>
          <w:rFonts w:ascii="宋体" w:eastAsia="宋体" w:hAnsi="宋体" w:hint="eastAsia"/>
          <w:sz w:val="28"/>
          <w:szCs w:val="28"/>
        </w:rPr>
        <w:t>佐证材料。</w:t>
      </w:r>
    </w:p>
    <w:p w:rsidR="00E40E78" w:rsidRPr="00266EE8" w:rsidRDefault="00E40E78" w:rsidP="003F119E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</w:t>
      </w:r>
      <w:r w:rsidR="003F119E">
        <w:rPr>
          <w:rFonts w:ascii="宋体" w:eastAsia="宋体" w:hAnsi="宋体" w:hint="eastAsia"/>
          <w:b/>
          <w:sz w:val="28"/>
          <w:szCs w:val="28"/>
        </w:rPr>
        <w:t>五</w:t>
      </w:r>
      <w:r w:rsidRPr="003F119E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课程建设标准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l.教务处制订《</w:t>
      </w:r>
      <w:r w:rsidR="00E82CCF">
        <w:rPr>
          <w:rFonts w:ascii="宋体" w:eastAsia="宋体" w:hAnsi="宋体" w:hint="eastAsia"/>
          <w:sz w:val="28"/>
          <w:szCs w:val="28"/>
        </w:rPr>
        <w:t>南阳</w:t>
      </w:r>
      <w:r w:rsidR="003F119E">
        <w:rPr>
          <w:rFonts w:ascii="宋体" w:eastAsia="宋体" w:hAnsi="宋体" w:hint="eastAsia"/>
          <w:sz w:val="28"/>
          <w:szCs w:val="28"/>
        </w:rPr>
        <w:t>师范学院课程建设标准》</w:t>
      </w:r>
      <w:r w:rsidRPr="00E40E78">
        <w:rPr>
          <w:rFonts w:ascii="宋体" w:eastAsia="宋体" w:hAnsi="宋体" w:hint="eastAsia"/>
          <w:sz w:val="28"/>
          <w:szCs w:val="28"/>
        </w:rPr>
        <w:t>。各二级学院根据建设标准进行建设和自评，填写《课程评估自评汇总表》交教务处，同时准备好课程建设材料。</w:t>
      </w:r>
    </w:p>
    <w:p w:rsidR="00E40E78" w:rsidRPr="00E40E78" w:rsidRDefault="003F119E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E40E78" w:rsidRPr="00E40E78">
        <w:rPr>
          <w:rFonts w:ascii="宋体" w:eastAsia="宋体" w:hAnsi="宋体" w:hint="eastAsia"/>
          <w:sz w:val="28"/>
          <w:szCs w:val="28"/>
        </w:rPr>
        <w:t>.教务处组织专家</w:t>
      </w:r>
      <w:r>
        <w:rPr>
          <w:rFonts w:ascii="宋体" w:eastAsia="宋体" w:hAnsi="宋体" w:hint="eastAsia"/>
          <w:sz w:val="28"/>
          <w:szCs w:val="28"/>
        </w:rPr>
        <w:t>依据《课程建设标准》</w:t>
      </w:r>
      <w:r w:rsidR="00E40E78" w:rsidRPr="00E40E78">
        <w:rPr>
          <w:rFonts w:ascii="宋体" w:eastAsia="宋体" w:hAnsi="宋体" w:hint="eastAsia"/>
          <w:sz w:val="28"/>
          <w:szCs w:val="28"/>
        </w:rPr>
        <w:t>对各二级学院课程建设进行评估。对备选精品课程、双语示范教学课程</w:t>
      </w:r>
      <w:r>
        <w:rPr>
          <w:rFonts w:ascii="宋体" w:eastAsia="宋体" w:hAnsi="宋体" w:hint="eastAsia"/>
          <w:sz w:val="28"/>
          <w:szCs w:val="28"/>
        </w:rPr>
        <w:t>、</w:t>
      </w:r>
      <w:r w:rsidR="00E40E78" w:rsidRPr="00E40E78">
        <w:rPr>
          <w:rFonts w:ascii="宋体" w:eastAsia="宋体" w:hAnsi="宋体" w:hint="eastAsia"/>
          <w:sz w:val="28"/>
          <w:szCs w:val="28"/>
        </w:rPr>
        <w:t>精品视频公开课、</w:t>
      </w:r>
      <w:r>
        <w:rPr>
          <w:rFonts w:ascii="宋体" w:eastAsia="宋体" w:hAnsi="宋体" w:hint="eastAsia"/>
          <w:sz w:val="28"/>
          <w:szCs w:val="28"/>
        </w:rPr>
        <w:t>精品在线开放课</w:t>
      </w:r>
      <w:r w:rsidR="00E40E78" w:rsidRPr="00E40E78">
        <w:rPr>
          <w:rFonts w:ascii="宋体" w:eastAsia="宋体" w:hAnsi="宋体" w:hint="eastAsia"/>
          <w:sz w:val="28"/>
          <w:szCs w:val="28"/>
        </w:rPr>
        <w:t>进行全面评估，专家评估方式是：</w:t>
      </w:r>
    </w:p>
    <w:p w:rsidR="00E40E78" w:rsidRPr="00E40E78" w:rsidRDefault="00E40E78" w:rsidP="00E40E78">
      <w:pPr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听：听课程负责人汇报；  </w:t>
      </w:r>
    </w:p>
    <w:p w:rsidR="00E40E78" w:rsidRPr="00E40E78" w:rsidRDefault="00E40E78" w:rsidP="00E40E78">
      <w:pPr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看：查看有关课程建设材料；  </w:t>
      </w:r>
    </w:p>
    <w:p w:rsidR="00E40E78" w:rsidRPr="00E40E78" w:rsidRDefault="00E40E78" w:rsidP="00E40E78">
      <w:pPr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查：抽考或者抽查课堂教学情况；  </w:t>
      </w:r>
    </w:p>
    <w:p w:rsidR="00E40E78" w:rsidRPr="00E40E78" w:rsidRDefault="00E40E78" w:rsidP="00E40E78">
      <w:pPr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议：评估专家组进行评议。</w:t>
      </w:r>
    </w:p>
    <w:p w:rsidR="00E40E78" w:rsidRPr="00266EE8" w:rsidRDefault="00E40E78" w:rsidP="003F119E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</w:t>
      </w:r>
      <w:r w:rsidR="003F119E">
        <w:rPr>
          <w:rFonts w:ascii="宋体" w:eastAsia="宋体" w:hAnsi="宋体" w:hint="eastAsia"/>
          <w:b/>
          <w:sz w:val="28"/>
          <w:szCs w:val="28"/>
        </w:rPr>
        <w:t>六</w:t>
      </w:r>
      <w:r w:rsidRPr="003F119E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</w:t>
      </w:r>
      <w:r w:rsidR="00266EE8" w:rsidRPr="00266EE8">
        <w:rPr>
          <w:rFonts w:ascii="宋体" w:eastAsia="宋体" w:hAnsi="宋体" w:hint="eastAsia"/>
          <w:sz w:val="28"/>
          <w:szCs w:val="28"/>
        </w:rPr>
        <w:t xml:space="preserve"> </w:t>
      </w:r>
      <w:r w:rsidRPr="00266EE8">
        <w:rPr>
          <w:rFonts w:ascii="宋体" w:eastAsia="宋体" w:hAnsi="宋体" w:hint="eastAsia"/>
          <w:sz w:val="28"/>
          <w:szCs w:val="28"/>
        </w:rPr>
        <w:t>课程建设奖励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1.对评为精品课程、双语示范教学课程、精品视频公开课和</w:t>
      </w:r>
      <w:r w:rsidR="003F119E">
        <w:rPr>
          <w:rFonts w:ascii="宋体" w:eastAsia="宋体" w:hAnsi="宋体" w:hint="eastAsia"/>
          <w:sz w:val="28"/>
          <w:szCs w:val="28"/>
        </w:rPr>
        <w:t>精品在线开放课</w:t>
      </w:r>
      <w:r w:rsidRPr="00E40E78">
        <w:rPr>
          <w:rFonts w:ascii="宋体" w:eastAsia="宋体" w:hAnsi="宋体" w:hint="eastAsia"/>
          <w:sz w:val="28"/>
          <w:szCs w:val="28"/>
        </w:rPr>
        <w:t>，学校拨给课程建设经费。</w:t>
      </w:r>
    </w:p>
    <w:p w:rsidR="00E40E78" w:rsidRPr="00E40E78" w:rsidRDefault="003F119E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E40E78" w:rsidRPr="00E40E78">
        <w:rPr>
          <w:rFonts w:ascii="宋体" w:eastAsia="宋体" w:hAnsi="宋体" w:hint="eastAsia"/>
          <w:sz w:val="28"/>
          <w:szCs w:val="28"/>
        </w:rPr>
        <w:t>.省级课程从校级课程中推荐。对评为省级课程的课程，学校按省拨建设经费1:0.5</w:t>
      </w:r>
      <w:r w:rsidR="00266EE8">
        <w:rPr>
          <w:rFonts w:ascii="宋体" w:eastAsia="宋体" w:hAnsi="宋体" w:hint="eastAsia"/>
          <w:sz w:val="28"/>
          <w:szCs w:val="28"/>
        </w:rPr>
        <w:t>比例</w:t>
      </w:r>
      <w:r w:rsidR="00266EE8">
        <w:rPr>
          <w:rFonts w:ascii="宋体" w:eastAsia="宋体" w:hAnsi="宋体" w:hint="eastAsia"/>
          <w:sz w:val="28"/>
          <w:szCs w:val="28"/>
        </w:rPr>
        <w:t>拨付</w:t>
      </w:r>
      <w:r w:rsidR="00E40E78" w:rsidRPr="00E40E78">
        <w:rPr>
          <w:rFonts w:ascii="宋体" w:eastAsia="宋体" w:hAnsi="宋体" w:hint="eastAsia"/>
          <w:sz w:val="28"/>
          <w:szCs w:val="28"/>
        </w:rPr>
        <w:t>专项建设</w:t>
      </w:r>
      <w:r w:rsidR="00266EE8">
        <w:rPr>
          <w:rFonts w:ascii="宋体" w:eastAsia="宋体" w:hAnsi="宋体" w:hint="eastAsia"/>
          <w:sz w:val="28"/>
          <w:szCs w:val="28"/>
        </w:rPr>
        <w:t>配套</w:t>
      </w:r>
      <w:r w:rsidR="00E40E78" w:rsidRPr="00E40E78">
        <w:rPr>
          <w:rFonts w:ascii="宋体" w:eastAsia="宋体" w:hAnsi="宋体" w:hint="eastAsia"/>
          <w:sz w:val="28"/>
          <w:szCs w:val="28"/>
        </w:rPr>
        <w:t>经费。</w:t>
      </w:r>
    </w:p>
    <w:p w:rsidR="00E40E78" w:rsidRPr="00E40E78" w:rsidRDefault="003F119E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E40E78" w:rsidRPr="00E40E78">
        <w:rPr>
          <w:rFonts w:ascii="宋体" w:eastAsia="宋体" w:hAnsi="宋体" w:hint="eastAsia"/>
          <w:sz w:val="28"/>
          <w:szCs w:val="28"/>
        </w:rPr>
        <w:t>.对课程负责人，将其成绩记入本人的业务档案，并作为晋升职称、科研考核和评选优秀教师的参考条件。</w:t>
      </w:r>
    </w:p>
    <w:p w:rsidR="00E40E78" w:rsidRPr="00266EE8" w:rsidRDefault="00E40E78" w:rsidP="003F119E">
      <w:pPr>
        <w:ind w:firstLineChars="196" w:firstLine="551"/>
        <w:rPr>
          <w:rFonts w:ascii="宋体" w:eastAsia="宋体" w:hAnsi="宋体"/>
          <w:sz w:val="28"/>
          <w:szCs w:val="28"/>
        </w:rPr>
      </w:pPr>
      <w:r w:rsidRPr="003F119E">
        <w:rPr>
          <w:rFonts w:ascii="宋体" w:eastAsia="宋体" w:hAnsi="宋体" w:hint="eastAsia"/>
          <w:b/>
          <w:sz w:val="28"/>
          <w:szCs w:val="28"/>
        </w:rPr>
        <w:t>第十</w:t>
      </w:r>
      <w:r w:rsidR="003F119E">
        <w:rPr>
          <w:rFonts w:ascii="宋体" w:eastAsia="宋体" w:hAnsi="宋体" w:hint="eastAsia"/>
          <w:b/>
          <w:sz w:val="28"/>
          <w:szCs w:val="28"/>
        </w:rPr>
        <w:t>七</w:t>
      </w:r>
      <w:r w:rsidRPr="003F119E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b/>
          <w:sz w:val="28"/>
          <w:szCs w:val="28"/>
        </w:rPr>
        <w:t xml:space="preserve">  </w:t>
      </w:r>
      <w:r w:rsidRPr="00266EE8">
        <w:rPr>
          <w:rFonts w:ascii="宋体" w:eastAsia="宋体" w:hAnsi="宋体" w:hint="eastAsia"/>
          <w:sz w:val="28"/>
          <w:szCs w:val="28"/>
        </w:rPr>
        <w:t>评估结果的使用</w:t>
      </w:r>
    </w:p>
    <w:p w:rsidR="00E40E78" w:rsidRPr="00E40E78" w:rsidRDefault="00E40E78" w:rsidP="003F119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课程建设评估工作原则上每年进行一次。对立项建设的精品课程、双语示范教学课程、精品视频公开课和</w:t>
      </w:r>
      <w:r w:rsidR="003F119E">
        <w:rPr>
          <w:rFonts w:ascii="宋体" w:eastAsia="宋体" w:hAnsi="宋体" w:hint="eastAsia"/>
          <w:sz w:val="28"/>
          <w:szCs w:val="28"/>
        </w:rPr>
        <w:t>精品在线开放课</w:t>
      </w:r>
      <w:r w:rsidRPr="00E40E78">
        <w:rPr>
          <w:rFonts w:ascii="宋体" w:eastAsia="宋体" w:hAnsi="宋体" w:hint="eastAsia"/>
          <w:sz w:val="28"/>
          <w:szCs w:val="28"/>
        </w:rPr>
        <w:t>，教务处将实</w:t>
      </w:r>
      <w:r w:rsidRPr="00E40E78">
        <w:rPr>
          <w:rFonts w:ascii="宋体" w:eastAsia="宋体" w:hAnsi="宋体" w:hint="eastAsia"/>
          <w:sz w:val="28"/>
          <w:szCs w:val="28"/>
        </w:rPr>
        <w:lastRenderedPageBreak/>
        <w:t>施动态管理，促进课程建设健康发展。课程负责人建设期满后需向教务处申请评估，如评估达标，则保持原课程等级称号，如评估不达标，将取消建设项目。</w:t>
      </w:r>
    </w:p>
    <w:p w:rsidR="00E40E78" w:rsidRPr="00266EE8" w:rsidRDefault="00E40E78" w:rsidP="003F119E">
      <w:pPr>
        <w:jc w:val="center"/>
        <w:rPr>
          <w:rFonts w:ascii="黑体" w:eastAsia="黑体" w:hAnsi="黑体"/>
          <w:b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 xml:space="preserve">第五章 </w:t>
      </w:r>
      <w:r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黑体" w:eastAsia="黑体" w:hAnsi="黑体" w:hint="eastAsia"/>
          <w:b/>
          <w:sz w:val="28"/>
          <w:szCs w:val="28"/>
        </w:rPr>
        <w:t>课程建设的</w:t>
      </w:r>
      <w:r w:rsidR="00266EE8">
        <w:rPr>
          <w:rFonts w:ascii="黑体" w:eastAsia="黑体" w:hAnsi="黑体" w:hint="eastAsia"/>
          <w:b/>
          <w:sz w:val="28"/>
          <w:szCs w:val="28"/>
        </w:rPr>
        <w:t>评估</w:t>
      </w:r>
      <w:r w:rsidRPr="00266EE8">
        <w:rPr>
          <w:rFonts w:ascii="黑体" w:eastAsia="黑体" w:hAnsi="黑体" w:hint="eastAsia"/>
          <w:b/>
          <w:sz w:val="28"/>
          <w:szCs w:val="28"/>
        </w:rPr>
        <w:t>与验收</w:t>
      </w:r>
    </w:p>
    <w:p w:rsidR="00E40E78" w:rsidRPr="00E40E78" w:rsidRDefault="003F119E" w:rsidP="003F119E">
      <w:pPr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</w:t>
      </w:r>
      <w:r w:rsidR="00E40E78" w:rsidRPr="00553CF8">
        <w:rPr>
          <w:rFonts w:ascii="宋体" w:eastAsia="宋体" w:hAnsi="宋体" w:hint="eastAsia"/>
          <w:b/>
          <w:sz w:val="28"/>
          <w:szCs w:val="28"/>
        </w:rPr>
        <w:t>第十</w:t>
      </w:r>
      <w:r w:rsidRPr="00553CF8">
        <w:rPr>
          <w:rFonts w:ascii="宋体" w:eastAsia="宋体" w:hAnsi="宋体" w:hint="eastAsia"/>
          <w:b/>
          <w:sz w:val="28"/>
          <w:szCs w:val="28"/>
        </w:rPr>
        <w:t>八</w:t>
      </w:r>
      <w:r w:rsidR="00E40E78"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 </w:t>
      </w:r>
      <w:r w:rsidR="00E40E78" w:rsidRPr="00E40E78">
        <w:rPr>
          <w:rFonts w:ascii="宋体" w:eastAsia="宋体" w:hAnsi="宋体" w:hint="eastAsia"/>
          <w:sz w:val="28"/>
          <w:szCs w:val="28"/>
        </w:rPr>
        <w:t>课程经评选确定后，课程负责人须填写《课程建设</w:t>
      </w:r>
      <w:r>
        <w:rPr>
          <w:rFonts w:ascii="宋体" w:eastAsia="宋体" w:hAnsi="宋体" w:hint="eastAsia"/>
          <w:sz w:val="28"/>
          <w:szCs w:val="28"/>
        </w:rPr>
        <w:t>实施计划书</w:t>
      </w:r>
      <w:r w:rsidR="00E40E78" w:rsidRPr="00E40E78">
        <w:rPr>
          <w:rFonts w:ascii="宋体" w:eastAsia="宋体" w:hAnsi="宋体" w:hint="eastAsia"/>
          <w:sz w:val="28"/>
          <w:szCs w:val="28"/>
        </w:rPr>
        <w:t>》、一式三份，分别存在二级学院、课程组和教务处。《</w:t>
      </w:r>
      <w:r>
        <w:rPr>
          <w:rFonts w:ascii="宋体" w:eastAsia="宋体" w:hAnsi="宋体" w:hint="eastAsia"/>
          <w:sz w:val="28"/>
          <w:szCs w:val="28"/>
        </w:rPr>
        <w:t>计划书</w:t>
      </w:r>
      <w:r w:rsidR="00E40E78" w:rsidRPr="00E40E78">
        <w:rPr>
          <w:rFonts w:ascii="宋体" w:eastAsia="宋体" w:hAnsi="宋体" w:hint="eastAsia"/>
          <w:sz w:val="28"/>
          <w:szCs w:val="28"/>
        </w:rPr>
        <w:t>》是课程建设中检查的基本依据。  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</w:t>
      </w:r>
      <w:r w:rsidR="003F119E" w:rsidRPr="00553CF8">
        <w:rPr>
          <w:rFonts w:ascii="宋体" w:eastAsia="宋体" w:hAnsi="宋体" w:hint="eastAsia"/>
          <w:b/>
          <w:sz w:val="28"/>
          <w:szCs w:val="28"/>
        </w:rPr>
        <w:t>十九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</w:t>
      </w:r>
      <w:r w:rsidRPr="00E40E78">
        <w:rPr>
          <w:rFonts w:ascii="宋体" w:eastAsia="宋体" w:hAnsi="宋体" w:hint="eastAsia"/>
          <w:sz w:val="28"/>
          <w:szCs w:val="28"/>
        </w:rPr>
        <w:t>课程负责人应根据《</w:t>
      </w:r>
      <w:r w:rsidR="003F119E">
        <w:rPr>
          <w:rFonts w:ascii="宋体" w:eastAsia="宋体" w:hAnsi="宋体" w:hint="eastAsia"/>
          <w:sz w:val="28"/>
          <w:szCs w:val="28"/>
        </w:rPr>
        <w:t>计划书</w:t>
      </w:r>
      <w:r w:rsidRPr="00E40E78">
        <w:rPr>
          <w:rFonts w:ascii="宋体" w:eastAsia="宋体" w:hAnsi="宋体" w:hint="eastAsia"/>
          <w:sz w:val="28"/>
          <w:szCs w:val="28"/>
        </w:rPr>
        <w:t>》的要求，主持制订课程建设的规划和年度计划。课程负责人应带领课程组全体教师，有步骤地全面实施课程建设计划，加强课程教学条件建设、师资队伍建设、教学研究与改革、科学研究等工作，使课程建设的水平不断提高。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第二十条</w:t>
      </w:r>
      <w:r w:rsidR="003F119E">
        <w:rPr>
          <w:rFonts w:ascii="宋体" w:eastAsia="宋体" w:hAnsi="宋体" w:hint="eastAsia"/>
          <w:sz w:val="28"/>
          <w:szCs w:val="28"/>
        </w:rPr>
        <w:t xml:space="preserve"> </w:t>
      </w:r>
      <w:r w:rsidR="00266EE8">
        <w:rPr>
          <w:rFonts w:ascii="宋体" w:eastAsia="宋体" w:hAnsi="宋体" w:hint="eastAsia"/>
          <w:sz w:val="28"/>
          <w:szCs w:val="28"/>
        </w:rPr>
        <w:t xml:space="preserve"> </w:t>
      </w:r>
      <w:r w:rsidRPr="00E40E78">
        <w:rPr>
          <w:rFonts w:ascii="宋体" w:eastAsia="宋体" w:hAnsi="宋体" w:hint="eastAsia"/>
          <w:sz w:val="28"/>
          <w:szCs w:val="28"/>
        </w:rPr>
        <w:t>课程所在二级学院领导应加强课程建设的指导、检查，积极为课程建设创造条件。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</w:t>
      </w:r>
      <w:r w:rsidR="00BD46F5" w:rsidRPr="00553CF8">
        <w:rPr>
          <w:rFonts w:ascii="宋体" w:eastAsia="宋体" w:hAnsi="宋体" w:hint="eastAsia"/>
          <w:b/>
          <w:sz w:val="28"/>
          <w:szCs w:val="28"/>
        </w:rPr>
        <w:t>一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</w:t>
      </w:r>
      <w:r w:rsidRPr="00E40E78">
        <w:rPr>
          <w:rFonts w:ascii="宋体" w:eastAsia="宋体" w:hAnsi="宋体" w:hint="eastAsia"/>
          <w:sz w:val="28"/>
          <w:szCs w:val="28"/>
        </w:rPr>
        <w:t>教务处对课程建设进行中期检查。检查的内容包括：课程建设的年度进展情况、经费的使用情况、课程建设的突出表现与特色、存在的问题与不足。检查结束后，教务处要形成书面检查意见反馈给课程负责人。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</w:t>
      </w:r>
      <w:r w:rsidR="00BD46F5" w:rsidRPr="00553CF8">
        <w:rPr>
          <w:rFonts w:ascii="宋体" w:eastAsia="宋体" w:hAnsi="宋体" w:hint="eastAsia"/>
          <w:b/>
          <w:sz w:val="28"/>
          <w:szCs w:val="28"/>
        </w:rPr>
        <w:t>二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</w:t>
      </w:r>
      <w:r w:rsidRPr="00E40E78">
        <w:rPr>
          <w:rFonts w:ascii="宋体" w:eastAsia="宋体" w:hAnsi="宋体" w:hint="eastAsia"/>
          <w:sz w:val="28"/>
          <w:szCs w:val="28"/>
        </w:rPr>
        <w:t>根据检查结果，对建设成绩显著的课程给予鼓励，推广其建设经验。对成绩一般的课程要针对问题进行整顿。对没有进展甚至退步的课程，要限期整改，整改仍无进展的，取消其课程建设资格，同时停止经费资助；如中途无力完成课程建设，课程负责人应及时向相关部门提交撤消课程建设的申请报告，经批准后办理撤消手</w:t>
      </w:r>
      <w:r w:rsidRPr="00E40E78">
        <w:rPr>
          <w:rFonts w:ascii="宋体" w:eastAsia="宋体" w:hAnsi="宋体" w:hint="eastAsia"/>
          <w:sz w:val="28"/>
          <w:szCs w:val="28"/>
        </w:rPr>
        <w:lastRenderedPageBreak/>
        <w:t>续并全额退还已经报销的课程经费。对逾期</w:t>
      </w:r>
      <w:r w:rsidR="00BD46F5">
        <w:rPr>
          <w:rFonts w:ascii="宋体" w:eastAsia="宋体" w:hAnsi="宋体" w:hint="eastAsia"/>
          <w:sz w:val="28"/>
          <w:szCs w:val="28"/>
        </w:rPr>
        <w:t>二</w:t>
      </w:r>
      <w:r w:rsidR="00266EE8">
        <w:rPr>
          <w:rFonts w:ascii="宋体" w:eastAsia="宋体" w:hAnsi="宋体" w:hint="eastAsia"/>
          <w:sz w:val="28"/>
          <w:szCs w:val="28"/>
        </w:rPr>
        <w:t>年未完成的课程，将会追回课程经费，</w:t>
      </w:r>
      <w:r w:rsidRPr="00E40E78">
        <w:rPr>
          <w:rFonts w:ascii="宋体" w:eastAsia="宋体" w:hAnsi="宋体" w:hint="eastAsia"/>
          <w:sz w:val="28"/>
          <w:szCs w:val="28"/>
        </w:rPr>
        <w:t>二年内不能申报教学质量与教学改革工程项目。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</w:t>
      </w:r>
      <w:r w:rsidR="00BD46F5" w:rsidRPr="00553CF8">
        <w:rPr>
          <w:rFonts w:ascii="宋体" w:eastAsia="宋体" w:hAnsi="宋体" w:hint="eastAsia"/>
          <w:b/>
          <w:sz w:val="28"/>
          <w:szCs w:val="28"/>
        </w:rPr>
        <w:t>三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</w:t>
      </w:r>
      <w:r w:rsidRPr="00E40E78">
        <w:rPr>
          <w:rFonts w:ascii="宋体" w:eastAsia="宋体" w:hAnsi="宋体" w:hint="eastAsia"/>
          <w:sz w:val="28"/>
          <w:szCs w:val="28"/>
        </w:rPr>
        <w:t>校级课程建设经费专款专用，在教务处的监督下，由课程负责人按计划使用。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</w:t>
      </w:r>
      <w:r w:rsidR="00BD46F5" w:rsidRPr="00553CF8">
        <w:rPr>
          <w:rFonts w:ascii="宋体" w:eastAsia="宋体" w:hAnsi="宋体" w:hint="eastAsia"/>
          <w:b/>
          <w:sz w:val="28"/>
          <w:szCs w:val="28"/>
        </w:rPr>
        <w:t>四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="00266EE8">
        <w:rPr>
          <w:rFonts w:ascii="宋体" w:eastAsia="宋体" w:hAnsi="宋体" w:hint="eastAsia"/>
          <w:sz w:val="28"/>
          <w:szCs w:val="28"/>
        </w:rPr>
        <w:t xml:space="preserve">  </w:t>
      </w:r>
      <w:r w:rsidRPr="00E40E78">
        <w:rPr>
          <w:rFonts w:ascii="宋体" w:eastAsia="宋体" w:hAnsi="宋体" w:hint="eastAsia"/>
          <w:sz w:val="28"/>
          <w:szCs w:val="28"/>
        </w:rPr>
        <w:t>课程建设期结束后，教务处组织专家进行验收。验收的程序是：</w:t>
      </w:r>
    </w:p>
    <w:p w:rsidR="00E40E78" w:rsidRPr="00E40E78" w:rsidRDefault="00E40E78" w:rsidP="00BD46F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1.课程负责人填写《课程评估自评》，撰写课程建设的总结，准备好反映课程建设的成果材料。</w:t>
      </w:r>
    </w:p>
    <w:p w:rsidR="00E40E78" w:rsidRPr="00E40E78" w:rsidRDefault="00E40E78" w:rsidP="00BD46F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2.教务处组织专家到现场通过听、看、查、议对课程建设水平</w:t>
      </w:r>
      <w:proofErr w:type="gramStart"/>
      <w:r w:rsidRPr="00E40E78">
        <w:rPr>
          <w:rFonts w:ascii="宋体" w:eastAsia="宋体" w:hAnsi="宋体" w:hint="eastAsia"/>
          <w:sz w:val="28"/>
          <w:szCs w:val="28"/>
        </w:rPr>
        <w:t>作出</w:t>
      </w:r>
      <w:proofErr w:type="gramEnd"/>
      <w:r w:rsidRPr="00E40E78">
        <w:rPr>
          <w:rFonts w:ascii="宋体" w:eastAsia="宋体" w:hAnsi="宋体" w:hint="eastAsia"/>
          <w:sz w:val="28"/>
          <w:szCs w:val="28"/>
        </w:rPr>
        <w:t>评价，形成书面验收意见。</w:t>
      </w:r>
    </w:p>
    <w:p w:rsidR="00E40E78" w:rsidRPr="00E40E78" w:rsidRDefault="00E40E78" w:rsidP="00BD46F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40E78">
        <w:rPr>
          <w:rFonts w:ascii="宋体" w:eastAsia="宋体" w:hAnsi="宋体" w:hint="eastAsia"/>
          <w:sz w:val="28"/>
          <w:szCs w:val="28"/>
        </w:rPr>
        <w:t>3.教务处在各门课程验收完毕后，对专家组的验收意见进行汇总，以书面总结的形式形成验收结果，向全校公布。</w:t>
      </w:r>
    </w:p>
    <w:p w:rsidR="00E40E78" w:rsidRPr="00266EE8" w:rsidRDefault="00E40E78" w:rsidP="00BD46F5">
      <w:pPr>
        <w:jc w:val="center"/>
        <w:rPr>
          <w:rFonts w:ascii="黑体" w:eastAsia="黑体" w:hAnsi="黑体"/>
          <w:b/>
          <w:sz w:val="28"/>
          <w:szCs w:val="28"/>
        </w:rPr>
      </w:pPr>
      <w:r w:rsidRPr="00266EE8">
        <w:rPr>
          <w:rFonts w:ascii="黑体" w:eastAsia="黑体" w:hAnsi="黑体" w:hint="eastAsia"/>
          <w:b/>
          <w:sz w:val="28"/>
          <w:szCs w:val="28"/>
        </w:rPr>
        <w:t xml:space="preserve">第六章 </w:t>
      </w:r>
      <w:r w:rsidRPr="00266EE8">
        <w:rPr>
          <w:rFonts w:ascii="宋体" w:eastAsia="宋体" w:hAnsi="宋体" w:cs="宋体" w:hint="eastAsia"/>
          <w:b/>
          <w:sz w:val="28"/>
          <w:szCs w:val="28"/>
        </w:rPr>
        <w:t> </w:t>
      </w:r>
      <w:r w:rsidRPr="00266EE8">
        <w:rPr>
          <w:rFonts w:ascii="黑体" w:eastAsia="黑体" w:hAnsi="黑体" w:hint="eastAsia"/>
          <w:b/>
          <w:sz w:val="28"/>
          <w:szCs w:val="28"/>
        </w:rPr>
        <w:t>附</w:t>
      </w:r>
      <w:bookmarkStart w:id="0" w:name="_GoBack"/>
      <w:bookmarkEnd w:id="0"/>
      <w:r w:rsidRPr="00266EE8">
        <w:rPr>
          <w:rFonts w:ascii="黑体" w:eastAsia="黑体" w:hAnsi="黑体" w:hint="eastAsia"/>
          <w:b/>
          <w:sz w:val="28"/>
          <w:szCs w:val="28"/>
        </w:rPr>
        <w:t>则</w:t>
      </w:r>
    </w:p>
    <w:p w:rsidR="00E40E78" w:rsidRPr="00E40E78" w:rsidRDefault="00E40E78" w:rsidP="00553CF8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553CF8">
        <w:rPr>
          <w:rFonts w:ascii="宋体" w:eastAsia="宋体" w:hAnsi="宋体" w:hint="eastAsia"/>
          <w:b/>
          <w:sz w:val="28"/>
          <w:szCs w:val="28"/>
        </w:rPr>
        <w:t>第二十</w:t>
      </w:r>
      <w:r w:rsidR="00553CF8">
        <w:rPr>
          <w:rFonts w:ascii="宋体" w:eastAsia="宋体" w:hAnsi="宋体" w:hint="eastAsia"/>
          <w:b/>
          <w:sz w:val="28"/>
          <w:szCs w:val="28"/>
        </w:rPr>
        <w:t>五</w:t>
      </w:r>
      <w:r w:rsidRPr="00553CF8">
        <w:rPr>
          <w:rFonts w:ascii="宋体" w:eastAsia="宋体" w:hAnsi="宋体" w:hint="eastAsia"/>
          <w:b/>
          <w:sz w:val="28"/>
          <w:szCs w:val="28"/>
        </w:rPr>
        <w:t>条</w:t>
      </w:r>
      <w:r w:rsidRPr="00E40E78">
        <w:rPr>
          <w:rFonts w:ascii="宋体" w:eastAsia="宋体" w:hAnsi="宋体" w:hint="eastAsia"/>
          <w:sz w:val="28"/>
          <w:szCs w:val="28"/>
        </w:rPr>
        <w:t> 本方案自公布之日起实施，由教务处负责解释。</w:t>
      </w:r>
    </w:p>
    <w:p w:rsidR="00B01C5E" w:rsidRDefault="00B01C5E" w:rsidP="00E40E78">
      <w:pPr>
        <w:rPr>
          <w:rFonts w:ascii="宋体" w:eastAsia="宋体" w:hAnsi="宋体" w:hint="eastAsia"/>
          <w:sz w:val="28"/>
          <w:szCs w:val="28"/>
        </w:rPr>
      </w:pPr>
    </w:p>
    <w:p w:rsidR="00266EE8" w:rsidRDefault="00266EE8" w:rsidP="00E40E78">
      <w:pPr>
        <w:rPr>
          <w:rFonts w:ascii="宋体" w:eastAsia="宋体" w:hAnsi="宋体" w:hint="eastAsia"/>
          <w:sz w:val="28"/>
          <w:szCs w:val="28"/>
        </w:rPr>
      </w:pPr>
    </w:p>
    <w:p w:rsidR="00266EE8" w:rsidRDefault="00266EE8" w:rsidP="00E40E78">
      <w:pPr>
        <w:rPr>
          <w:rFonts w:ascii="宋体" w:eastAsia="宋体" w:hAnsi="宋体" w:hint="eastAsia"/>
          <w:sz w:val="28"/>
          <w:szCs w:val="28"/>
        </w:rPr>
      </w:pPr>
    </w:p>
    <w:p w:rsidR="00266EE8" w:rsidRDefault="00266EE8" w:rsidP="00E40E78">
      <w:pPr>
        <w:rPr>
          <w:rFonts w:ascii="宋体" w:eastAsia="宋体" w:hAnsi="宋体" w:hint="eastAsia"/>
          <w:sz w:val="28"/>
          <w:szCs w:val="28"/>
        </w:rPr>
      </w:pPr>
    </w:p>
    <w:p w:rsidR="00266EE8" w:rsidRPr="00E40E78" w:rsidRDefault="00266EE8" w:rsidP="00266EE8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2016年12月20日</w:t>
      </w:r>
    </w:p>
    <w:sectPr w:rsidR="00266EE8" w:rsidRPr="00E40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7D9" w:rsidRDefault="00EC37D9" w:rsidP="00266EE8">
      <w:r>
        <w:separator/>
      </w:r>
    </w:p>
  </w:endnote>
  <w:endnote w:type="continuationSeparator" w:id="0">
    <w:p w:rsidR="00EC37D9" w:rsidRDefault="00EC37D9" w:rsidP="0026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7D9" w:rsidRDefault="00EC37D9" w:rsidP="00266EE8">
      <w:r>
        <w:separator/>
      </w:r>
    </w:p>
  </w:footnote>
  <w:footnote w:type="continuationSeparator" w:id="0">
    <w:p w:rsidR="00EC37D9" w:rsidRDefault="00EC37D9" w:rsidP="00266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E78"/>
    <w:rsid w:val="00235544"/>
    <w:rsid w:val="00266EE8"/>
    <w:rsid w:val="003F119E"/>
    <w:rsid w:val="00553CF8"/>
    <w:rsid w:val="00783FF2"/>
    <w:rsid w:val="00B01C5E"/>
    <w:rsid w:val="00BD46F5"/>
    <w:rsid w:val="00DE1F41"/>
    <w:rsid w:val="00E40E78"/>
    <w:rsid w:val="00E82CCF"/>
    <w:rsid w:val="00EC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0E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E78"/>
    <w:rPr>
      <w:b/>
      <w:bCs/>
    </w:rPr>
  </w:style>
  <w:style w:type="paragraph" w:styleId="a5">
    <w:name w:val="header"/>
    <w:basedOn w:val="a"/>
    <w:link w:val="Char"/>
    <w:uiPriority w:val="99"/>
    <w:unhideWhenUsed/>
    <w:rsid w:val="00266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6EE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6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6E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0E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E78"/>
    <w:rPr>
      <w:b/>
      <w:bCs/>
    </w:rPr>
  </w:style>
  <w:style w:type="paragraph" w:styleId="a5">
    <w:name w:val="header"/>
    <w:basedOn w:val="a"/>
    <w:link w:val="Char"/>
    <w:uiPriority w:val="99"/>
    <w:unhideWhenUsed/>
    <w:rsid w:val="00266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6EE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6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6E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7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648</Words>
  <Characters>3700</Characters>
  <Application>Microsoft Office Word</Application>
  <DocSecurity>0</DocSecurity>
  <Lines>30</Lines>
  <Paragraphs>8</Paragraphs>
  <ScaleCrop>false</ScaleCrop>
  <Company>Microsoft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45</cp:lastModifiedBy>
  <cp:revision>2</cp:revision>
  <dcterms:created xsi:type="dcterms:W3CDTF">2018-08-01T02:34:00Z</dcterms:created>
  <dcterms:modified xsi:type="dcterms:W3CDTF">2018-08-01T02:34:00Z</dcterms:modified>
</cp:coreProperties>
</file>