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A0" w:rsidRPr="00FB34A0" w:rsidRDefault="00FB34A0" w:rsidP="00EB7560">
      <w:pPr>
        <w:widowControl/>
        <w:shd w:val="clear" w:color="auto" w:fill="FFFFFF"/>
        <w:spacing w:line="360" w:lineRule="atLeast"/>
        <w:ind w:firstLine="480"/>
        <w:jc w:val="center"/>
        <w:textAlignment w:val="baseline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FB34A0">
        <w:rPr>
          <w:rFonts w:ascii="inherit" w:eastAsia="微软雅黑" w:hAnsi="inherit" w:cs="宋体"/>
          <w:b/>
          <w:color w:val="333333"/>
          <w:kern w:val="0"/>
          <w:sz w:val="24"/>
          <w:szCs w:val="24"/>
          <w:bdr w:val="none" w:sz="0" w:space="0" w:color="auto" w:frame="1"/>
        </w:rPr>
        <w:t>南阳师范学院</w:t>
      </w:r>
      <w:r w:rsidRPr="00FB34A0">
        <w:rPr>
          <w:rFonts w:ascii="inherit" w:eastAsia="微软雅黑" w:hAnsi="inherit" w:cs="宋体"/>
          <w:b/>
          <w:color w:val="333333"/>
          <w:kern w:val="0"/>
          <w:sz w:val="24"/>
          <w:szCs w:val="24"/>
          <w:bdr w:val="none" w:sz="0" w:space="0" w:color="auto" w:frame="1"/>
        </w:rPr>
        <w:t>201</w:t>
      </w:r>
      <w:r w:rsidR="00E06959" w:rsidRPr="004268F8">
        <w:rPr>
          <w:rFonts w:ascii="inherit" w:eastAsia="微软雅黑" w:hAnsi="inherit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FB34A0">
        <w:rPr>
          <w:rFonts w:ascii="inherit" w:eastAsia="微软雅黑" w:hAnsi="inherit" w:cs="宋体"/>
          <w:b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="00E06959" w:rsidRPr="004268F8">
        <w:rPr>
          <w:rFonts w:ascii="inherit" w:eastAsia="微软雅黑" w:hAnsi="inherit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度</w:t>
      </w:r>
      <w:r w:rsidRPr="00FB34A0">
        <w:rPr>
          <w:rFonts w:ascii="inherit" w:eastAsia="微软雅黑" w:hAnsi="inherit" w:cs="宋体"/>
          <w:b/>
          <w:color w:val="333333"/>
          <w:kern w:val="0"/>
          <w:sz w:val="24"/>
          <w:szCs w:val="24"/>
          <w:bdr w:val="none" w:sz="0" w:space="0" w:color="auto" w:frame="1"/>
        </w:rPr>
        <w:t>研究生创新基金</w:t>
      </w:r>
      <w:proofErr w:type="gramStart"/>
      <w:r w:rsidRPr="00FB34A0">
        <w:rPr>
          <w:rFonts w:ascii="inherit" w:eastAsia="微软雅黑" w:hAnsi="inherit" w:cs="宋体"/>
          <w:b/>
          <w:color w:val="333333"/>
          <w:kern w:val="0"/>
          <w:sz w:val="24"/>
          <w:szCs w:val="24"/>
          <w:bdr w:val="none" w:sz="0" w:space="0" w:color="auto" w:frame="1"/>
        </w:rPr>
        <w:t>项目结项名单</w:t>
      </w:r>
      <w:proofErr w:type="gramEnd"/>
      <w:r w:rsidR="000F5CD7">
        <w:rPr>
          <w:rFonts w:ascii="inherit" w:eastAsia="微软雅黑" w:hAnsi="inherit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（公示）</w:t>
      </w:r>
    </w:p>
    <w:tbl>
      <w:tblPr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162"/>
        <w:gridCol w:w="1816"/>
        <w:gridCol w:w="3145"/>
      </w:tblGrid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b/>
                <w:bCs/>
                <w:szCs w:val="24"/>
              </w:rPr>
              <w:t>项目号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b/>
                <w:bCs/>
                <w:szCs w:val="24"/>
              </w:rPr>
              <w:t>项目名称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b/>
                <w:bCs/>
                <w:szCs w:val="24"/>
              </w:rPr>
              <w:t>申请人</w:t>
            </w:r>
          </w:p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b/>
                <w:bCs/>
                <w:szCs w:val="24"/>
              </w:rPr>
              <w:t>同组成员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4268F8">
              <w:rPr>
                <w:rFonts w:ascii="黑体" w:eastAsia="黑体" w:hAnsi="黑体" w:cs="Times New Roman"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szCs w:val="24"/>
              </w:rPr>
              <w:t>CX001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光催化条件下具有生物活性三氟甲基化合物的合成研究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张金金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秦会玲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郑雪玲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2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具有抗阿尔茨海默症活性的多靶点阿魏酸衍生物的设计及合成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王柯人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宋体" w:hint="eastAsia"/>
                <w:color w:val="000000"/>
                <w:sz w:val="22"/>
              </w:rPr>
              <w:t>张瑞</w:t>
            </w:r>
            <w:proofErr w:type="gramStart"/>
            <w:r w:rsidRPr="004268F8">
              <w:rPr>
                <w:rFonts w:ascii="黑体" w:eastAsia="黑体" w:hAnsi="黑体" w:cs="宋体" w:hint="eastAsia"/>
                <w:color w:val="000000"/>
                <w:sz w:val="22"/>
              </w:rPr>
              <w:t>瑞</w:t>
            </w:r>
            <w:proofErr w:type="gramEnd"/>
            <w:r w:rsidRPr="004268F8">
              <w:rPr>
                <w:rFonts w:ascii="黑体" w:eastAsia="黑体" w:hAnsi="黑体" w:cs="宋体" w:hint="eastAsia"/>
                <w:color w:val="000000"/>
                <w:sz w:val="22"/>
              </w:rPr>
              <w:t xml:space="preserve">  </w:t>
            </w:r>
            <w:proofErr w:type="gramStart"/>
            <w:r w:rsidRPr="004268F8">
              <w:rPr>
                <w:rFonts w:ascii="黑体" w:eastAsia="黑体" w:hAnsi="黑体" w:cs="宋体" w:hint="eastAsia"/>
                <w:color w:val="000000"/>
                <w:sz w:val="22"/>
              </w:rPr>
              <w:t>刘青妹</w:t>
            </w:r>
            <w:proofErr w:type="gramEnd"/>
            <w:r w:rsidRPr="004268F8">
              <w:rPr>
                <w:rFonts w:ascii="黑体" w:eastAsia="黑体" w:hAnsi="黑体" w:cs="宋体" w:hint="eastAsia"/>
                <w:color w:val="000000"/>
                <w:sz w:val="22"/>
              </w:rPr>
              <w:t xml:space="preserve">  冉亚文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3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猪流行性腹泻病毒卵黄抗体的研制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丁雨善</w:t>
            </w:r>
            <w:proofErr w:type="gramEnd"/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李宛生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4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黄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萎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棉花病生防菌株的遗传改造及其应用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李文鹏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王博文  陈俊梅  黄冰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纷</w:t>
            </w:r>
            <w:proofErr w:type="gramEnd"/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5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土壤中产ε-聚赖氨酸放线菌的分离鉴定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席志文</w:t>
            </w:r>
            <w:proofErr w:type="gramEnd"/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黄林娜   刘文静  岳金茹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6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猪圆环病毒3型ELISA抗体检测试剂盒研发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李宛生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丁雨善  鲍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印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7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重金属污染土壤能源植物（芒草）- 促生细菌联合修复体系研究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张  菲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张金金   马  乐  </w:t>
            </w:r>
            <w:smartTag w:uri="urn:schemas-microsoft-com:office:smarttags" w:element="PersonName">
              <w:smartTagPr>
                <w:attr w:name="ProductID" w:val="郭诗"/>
              </w:smartTagPr>
              <w:r w:rsidRPr="004268F8">
                <w:rPr>
                  <w:rFonts w:ascii="黑体" w:eastAsia="黑体" w:hAnsi="黑体" w:cs="Times New Roman" w:hint="eastAsia"/>
                  <w:color w:val="000000"/>
                  <w:sz w:val="22"/>
                </w:rPr>
                <w:t>郭诗</w:t>
              </w:r>
            </w:smartTag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君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杀线虫芽孢杆菌感知并主动攻击宿主的新模式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王博文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李文鹏  黄冰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纷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陈俊梅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9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一株产纤维素酶的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赭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绿青霉L1菌株诱变选育及产酶条件优化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刘文静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程  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晗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席志文</w:t>
            </w:r>
            <w:proofErr w:type="gramEnd"/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10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线虫内生菌SCO41抑制生防菌定植机理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黄冰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纷</w:t>
            </w:r>
            <w:proofErr w:type="gramEnd"/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陈俊梅  李文鹏  王博文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bCs/>
                <w:szCs w:val="24"/>
              </w:rPr>
            </w:pPr>
            <w:r w:rsidRPr="004268F8">
              <w:rPr>
                <w:rFonts w:ascii="黑体" w:eastAsia="黑体" w:hAnsi="黑体" w:cs="Times New Roman"/>
                <w:bCs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bCs/>
                <w:szCs w:val="24"/>
              </w:rPr>
              <w:t>CX0</w:t>
            </w:r>
            <w:r w:rsidRPr="004268F8">
              <w:rPr>
                <w:rFonts w:ascii="黑体" w:eastAsia="黑体" w:hAnsi="黑体" w:cs="Times New Roman" w:hint="eastAsia"/>
                <w:bCs/>
                <w:szCs w:val="24"/>
              </w:rPr>
              <w:t>11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东北地区土壤中低温酵母菌的分离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黄林娜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席志文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岳金茹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4268F8">
              <w:rPr>
                <w:rFonts w:ascii="黑体" w:eastAsia="黑体" w:hAnsi="黑体" w:cs="Times New Roman" w:hint="eastAsia"/>
                <w:szCs w:val="24"/>
              </w:rPr>
              <w:t>2018CX012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禽滑液囊支原体的高效分离培养体系的优化与确定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吴倩倩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王雪雨  李宛玉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4268F8">
              <w:rPr>
                <w:rFonts w:ascii="黑体" w:eastAsia="黑体" w:hAnsi="黑体" w:cs="Times New Roman"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szCs w:val="24"/>
              </w:rPr>
              <w:t>CX01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3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柑橘黄龙病治疗方案探索及注射治疗方法优化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徐  鸽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杨琼玉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黄  庆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4268F8">
              <w:rPr>
                <w:rFonts w:ascii="黑体" w:eastAsia="黑体" w:hAnsi="黑体" w:cs="Times New Roman"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szCs w:val="24"/>
              </w:rPr>
              <w:t>CX01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4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河南地区犬细小病毒分子流行病学调查研究及实验室诊断方法探究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李宛玉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吴倩倩  王雪雨</w:t>
            </w:r>
          </w:p>
        </w:tc>
      </w:tr>
      <w:tr w:rsidR="004268F8" w:rsidRPr="004268F8" w:rsidTr="004268F8">
        <w:trPr>
          <w:trHeight w:val="45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 w:rsidRPr="004268F8">
              <w:rPr>
                <w:rFonts w:ascii="黑体" w:eastAsia="黑体" w:hAnsi="黑体" w:cs="Times New Roman"/>
                <w:szCs w:val="24"/>
              </w:rPr>
              <w:t>201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8</w:t>
            </w:r>
            <w:r w:rsidRPr="004268F8">
              <w:rPr>
                <w:rFonts w:ascii="黑体" w:eastAsia="黑体" w:hAnsi="黑体" w:cs="Times New Roman"/>
                <w:szCs w:val="24"/>
              </w:rPr>
              <w:t>CX01</w:t>
            </w:r>
            <w:r w:rsidRPr="004268F8">
              <w:rPr>
                <w:rFonts w:ascii="黑体" w:eastAsia="黑体" w:hAnsi="黑体" w:cs="Times New Roman" w:hint="eastAsia"/>
                <w:szCs w:val="24"/>
              </w:rPr>
              <w:t>5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棉花黄萎病生防菌株的筛选鉴定及应用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268F8" w:rsidRPr="004268F8" w:rsidRDefault="004268F8" w:rsidP="00426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陈俊梅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268F8" w:rsidRPr="004268F8" w:rsidRDefault="004268F8" w:rsidP="004268F8">
            <w:pPr>
              <w:rPr>
                <w:rFonts w:ascii="黑体" w:eastAsia="黑体" w:hAnsi="黑体" w:cs="宋体"/>
                <w:color w:val="000000"/>
                <w:sz w:val="22"/>
              </w:rPr>
            </w:pPr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黄冰</w:t>
            </w:r>
            <w:proofErr w:type="gramStart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>纷</w:t>
            </w:r>
            <w:proofErr w:type="gramEnd"/>
            <w:r w:rsidRPr="004268F8">
              <w:rPr>
                <w:rFonts w:ascii="黑体" w:eastAsia="黑体" w:hAnsi="黑体" w:cs="Times New Roman" w:hint="eastAsia"/>
                <w:color w:val="000000"/>
                <w:sz w:val="22"/>
              </w:rPr>
              <w:t xml:space="preserve">  李文鹏  王博文</w:t>
            </w:r>
          </w:p>
        </w:tc>
      </w:tr>
    </w:tbl>
    <w:p w:rsidR="00B21DF3" w:rsidRPr="00FB34A0" w:rsidRDefault="00B21DF3" w:rsidP="00277312">
      <w:bookmarkStart w:id="0" w:name="_GoBack"/>
      <w:bookmarkEnd w:id="0"/>
    </w:p>
    <w:sectPr w:rsidR="00B21DF3" w:rsidRPr="00FB34A0" w:rsidSect="004268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A0"/>
    <w:rsid w:val="000F5CD7"/>
    <w:rsid w:val="00277312"/>
    <w:rsid w:val="004268F8"/>
    <w:rsid w:val="00B21DF3"/>
    <w:rsid w:val="00E06959"/>
    <w:rsid w:val="00EB7560"/>
    <w:rsid w:val="00F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B34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34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rsid w:val="00E069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06959"/>
  </w:style>
  <w:style w:type="paragraph" w:styleId="a4">
    <w:name w:val="Balloon Text"/>
    <w:basedOn w:val="a"/>
    <w:link w:val="Char0"/>
    <w:uiPriority w:val="99"/>
    <w:semiHidden/>
    <w:unhideWhenUsed/>
    <w:rsid w:val="00EB75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75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B34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34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rsid w:val="00E069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06959"/>
  </w:style>
  <w:style w:type="paragraph" w:styleId="a4">
    <w:name w:val="Balloon Text"/>
    <w:basedOn w:val="a"/>
    <w:link w:val="Char0"/>
    <w:uiPriority w:val="99"/>
    <w:semiHidden/>
    <w:unhideWhenUsed/>
    <w:rsid w:val="00EB75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7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2019-09-16T02:49:00Z</cp:lastPrinted>
  <dcterms:created xsi:type="dcterms:W3CDTF">2019-09-12T09:39:00Z</dcterms:created>
  <dcterms:modified xsi:type="dcterms:W3CDTF">2019-09-16T03:06:00Z</dcterms:modified>
</cp:coreProperties>
</file>