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8" w:rsidRPr="00D206E3" w:rsidRDefault="00972018" w:rsidP="00972018">
      <w:pPr>
        <w:widowControl/>
        <w:tabs>
          <w:tab w:val="left" w:pos="0"/>
        </w:tabs>
        <w:ind w:leftChars="-1" w:left="-2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D206E3">
        <w:rPr>
          <w:rFonts w:ascii="宋体" w:hAnsi="宋体" w:cs="宋体" w:hint="eastAsia"/>
          <w:color w:val="000000"/>
          <w:kern w:val="0"/>
          <w:sz w:val="32"/>
          <w:szCs w:val="32"/>
        </w:rPr>
        <w:t>南阳师范学院</w:t>
      </w:r>
    </w:p>
    <w:p w:rsidR="00972018" w:rsidRDefault="00972018" w:rsidP="00972018">
      <w:pPr>
        <w:widowControl/>
        <w:tabs>
          <w:tab w:val="left" w:pos="0"/>
        </w:tabs>
        <w:ind w:leftChars="-1" w:left="-2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D206E3">
        <w:rPr>
          <w:rFonts w:ascii="宋体" w:hAnsi="宋体" w:cs="宋体" w:hint="eastAsia"/>
          <w:color w:val="000000"/>
          <w:kern w:val="0"/>
          <w:sz w:val="32"/>
          <w:szCs w:val="32"/>
        </w:rPr>
        <w:t>关于组织开展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</w:t>
      </w:r>
      <w:r w:rsidR="00CD05E4"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Pr="00D206E3">
        <w:rPr>
          <w:rFonts w:ascii="宋体" w:hAnsi="宋体" w:cs="宋体" w:hint="eastAsia"/>
          <w:color w:val="000000"/>
          <w:kern w:val="0"/>
          <w:sz w:val="32"/>
          <w:szCs w:val="32"/>
        </w:rPr>
        <w:t>校级教学研究项目立项申报工作的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D206E3">
        <w:rPr>
          <w:rFonts w:ascii="宋体" w:hAnsi="宋体" w:cs="宋体" w:hint="eastAsia"/>
          <w:color w:val="000000"/>
          <w:kern w:val="0"/>
          <w:sz w:val="32"/>
          <w:szCs w:val="32"/>
        </w:rPr>
        <w:t>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</w:t>
      </w:r>
      <w:r w:rsidRPr="00D206E3">
        <w:rPr>
          <w:rFonts w:ascii="宋体" w:hAnsi="宋体" w:cs="宋体" w:hint="eastAsia"/>
          <w:color w:val="000000"/>
          <w:kern w:val="0"/>
          <w:sz w:val="32"/>
          <w:szCs w:val="32"/>
        </w:rPr>
        <w:t>知</w:t>
      </w:r>
    </w:p>
    <w:p w:rsidR="00972018" w:rsidRDefault="00972018" w:rsidP="00972018">
      <w:pPr>
        <w:widowControl/>
        <w:tabs>
          <w:tab w:val="left" w:pos="0"/>
        </w:tabs>
        <w:ind w:leftChars="-1" w:left="-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72018" w:rsidRPr="00D206E3" w:rsidRDefault="00972018" w:rsidP="00972018">
      <w:pPr>
        <w:widowControl/>
        <w:tabs>
          <w:tab w:val="left" w:pos="0"/>
        </w:tabs>
        <w:ind w:leftChars="-1" w:left="-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单位：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为进一步深化教学改革，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推动人才培养与教学特色化发展，提升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教育教学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整体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质量</w:t>
      </w:r>
      <w:r w:rsidR="00CA19FF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根据《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南阳师范学院教学研究项目管理办法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》（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宛院发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〔201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2号）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有关要求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经学校研究，决定组织开展201</w:t>
      </w:r>
      <w:r w:rsidR="00CD05E4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年校级教学研究项目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立项申报工作。现将有关事宜通知如下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72018" w:rsidRPr="00B76E65" w:rsidRDefault="00972018" w:rsidP="00B76E65">
      <w:pPr>
        <w:widowControl/>
        <w:tabs>
          <w:tab w:val="left" w:pos="0"/>
        </w:tabs>
        <w:ind w:leftChars="-1" w:left="-2"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76E6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一、立项范围</w:t>
      </w:r>
    </w:p>
    <w:p w:rsidR="00170F7B" w:rsidRPr="00170F7B" w:rsidRDefault="00301D52" w:rsidP="000B7575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参阅《</w:t>
      </w:r>
      <w:r w:rsidRPr="00301D52">
        <w:rPr>
          <w:rFonts w:ascii="宋体" w:hAnsi="宋体" w:cs="宋体" w:hint="eastAsia"/>
          <w:color w:val="000000"/>
          <w:kern w:val="0"/>
          <w:sz w:val="28"/>
          <w:szCs w:val="28"/>
        </w:rPr>
        <w:t>南阳师范学院201</w:t>
      </w:r>
      <w:r w:rsidR="00CD05E4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301D52">
        <w:rPr>
          <w:rFonts w:ascii="宋体" w:hAnsi="宋体" w:cs="宋体" w:hint="eastAsia"/>
          <w:color w:val="000000"/>
          <w:kern w:val="0"/>
          <w:sz w:val="28"/>
          <w:szCs w:val="28"/>
        </w:rPr>
        <w:t>年教学研究项目申报指南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》（见附件1）</w:t>
      </w:r>
    </w:p>
    <w:p w:rsidR="00972018" w:rsidRPr="008C2BBB" w:rsidRDefault="00972018" w:rsidP="008C2BBB">
      <w:pPr>
        <w:widowControl/>
        <w:tabs>
          <w:tab w:val="left" w:pos="0"/>
        </w:tabs>
        <w:ind w:leftChars="-1" w:left="-2"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C2BB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二、项目类别及名额</w:t>
      </w:r>
    </w:p>
    <w:p w:rsidR="00972018" w:rsidRPr="00B41C44" w:rsidRDefault="0002703D" w:rsidP="00A33E36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项目类别</w:t>
      </w:r>
      <w:r w:rsidR="00A33E36">
        <w:rPr>
          <w:rFonts w:ascii="宋体" w:hAnsi="宋体" w:cs="宋体" w:hint="eastAsia"/>
          <w:color w:val="000000"/>
          <w:kern w:val="0"/>
          <w:sz w:val="28"/>
          <w:szCs w:val="28"/>
        </w:rPr>
        <w:t>包括：</w:t>
      </w:r>
      <w:r w:rsidR="00972018">
        <w:rPr>
          <w:rFonts w:ascii="宋体" w:hAnsi="宋体" w:cs="宋体" w:hint="eastAsia"/>
          <w:color w:val="000000"/>
          <w:kern w:val="0"/>
          <w:sz w:val="28"/>
          <w:szCs w:val="28"/>
        </w:rPr>
        <w:t>重点项目和一般项目。201</w:t>
      </w:r>
      <w:r w:rsidR="00CD05E4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972018">
        <w:rPr>
          <w:rFonts w:ascii="宋体" w:hAnsi="宋体" w:cs="宋体" w:hint="eastAsia"/>
          <w:color w:val="000000"/>
          <w:kern w:val="0"/>
          <w:sz w:val="28"/>
          <w:szCs w:val="28"/>
        </w:rPr>
        <w:t>学校计划立项建设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60</w:t>
      </w:r>
      <w:r w:rsidR="00972018">
        <w:rPr>
          <w:rFonts w:ascii="宋体" w:hAnsi="宋体" w:cs="宋体" w:hint="eastAsia"/>
          <w:color w:val="000000"/>
          <w:kern w:val="0"/>
          <w:sz w:val="28"/>
          <w:szCs w:val="28"/>
        </w:rPr>
        <w:t>项。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其中重点项目15项，一般项目45项。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196" w:firstLine="551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D206E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、申报对象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</w:t>
      </w:r>
      <w:r w:rsidR="00AF2F67">
        <w:rPr>
          <w:rFonts w:ascii="宋体" w:hAnsi="宋体" w:cs="宋体" w:hint="eastAsia"/>
          <w:color w:val="000000"/>
          <w:kern w:val="0"/>
          <w:sz w:val="28"/>
          <w:szCs w:val="28"/>
        </w:rPr>
        <w:t>在册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在职</w:t>
      </w:r>
      <w:r w:rsidR="00AF2F67">
        <w:rPr>
          <w:rFonts w:ascii="宋体" w:hAnsi="宋体" w:cs="宋体" w:hint="eastAsia"/>
          <w:color w:val="000000"/>
          <w:kern w:val="0"/>
          <w:sz w:val="28"/>
          <w:szCs w:val="28"/>
        </w:rPr>
        <w:t>教职工。已承担省、校级教研项目</w:t>
      </w:r>
      <w:proofErr w:type="gramStart"/>
      <w:r w:rsidR="00AF2F67">
        <w:rPr>
          <w:rFonts w:ascii="宋体" w:hAnsi="宋体" w:cs="宋体" w:hint="eastAsia"/>
          <w:color w:val="000000"/>
          <w:kern w:val="0"/>
          <w:sz w:val="28"/>
          <w:szCs w:val="28"/>
        </w:rPr>
        <w:t>没有结项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教师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不得参加本次申报。</w:t>
      </w:r>
    </w:p>
    <w:p w:rsidR="00972018" w:rsidRPr="008C2BBB" w:rsidRDefault="00972018" w:rsidP="008C2BBB">
      <w:pPr>
        <w:widowControl/>
        <w:tabs>
          <w:tab w:val="left" w:pos="0"/>
        </w:tabs>
        <w:ind w:leftChars="-1" w:left="-2"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</w:t>
      </w:r>
      <w:r w:rsidRPr="00D206E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、申报程序</w:t>
      </w:r>
    </w:p>
    <w:p w:rsidR="00972018" w:rsidRDefault="00972018" w:rsidP="00972018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1、申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须认真填写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南阳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师范学院教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究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立项申请书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》和</w:t>
      </w:r>
      <w:r w:rsidR="00D116BF">
        <w:rPr>
          <w:rFonts w:ascii="宋体" w:hAnsi="宋体" w:cs="宋体" w:hint="eastAsia"/>
          <w:color w:val="000000"/>
          <w:kern w:val="0"/>
          <w:sz w:val="28"/>
          <w:szCs w:val="28"/>
        </w:rPr>
        <w:t>《活页》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（《活页》中不得出现申请</w:t>
      </w:r>
      <w:r w:rsidR="00AF2F67"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个人信息）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72018" w:rsidRDefault="00972018" w:rsidP="00972018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、各教学单位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要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组织相关专家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对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申报课题进行评审，签署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评审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意见并排出</w:t>
      </w:r>
      <w:r w:rsidR="002A5D91">
        <w:rPr>
          <w:rFonts w:ascii="宋体" w:hAnsi="宋体" w:cs="宋体" w:hint="eastAsia"/>
          <w:color w:val="000000"/>
          <w:kern w:val="0"/>
          <w:sz w:val="28"/>
          <w:szCs w:val="28"/>
        </w:rPr>
        <w:t>推荐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先后顺序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72018" w:rsidRPr="00D206E3" w:rsidRDefault="00A33E36" w:rsidP="00972018">
      <w:pPr>
        <w:widowControl/>
        <w:tabs>
          <w:tab w:val="left" w:pos="0"/>
        </w:tabs>
        <w:ind w:leftChars="-1" w:left="-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 </w:t>
      </w:r>
      <w:r w:rsidR="00972018"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="00972018">
        <w:rPr>
          <w:rFonts w:ascii="宋体" w:hAnsi="宋体" w:cs="宋体" w:hint="eastAsia"/>
          <w:color w:val="000000"/>
          <w:kern w:val="0"/>
          <w:sz w:val="28"/>
          <w:szCs w:val="28"/>
        </w:rPr>
        <w:t>各教学</w:t>
      </w:r>
      <w:r w:rsidR="00972018"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单位集体组织申报，教务处不接受个人申报材料，在申报过程中，应注意以下几点：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（1）各申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请人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应根据立项范围选好课题，选题要新颖，研究要紧扣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我校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发展要求，特别要注意考虑学校的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办学目标、定位与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特色；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（2）项目组成员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原则上应控制在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-7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人（含项目负责人在内）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，基础教育课题组成员中基础一线教师占40%</w:t>
      </w:r>
      <w:r w:rsidR="0002703D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02703D" w:rsidRPr="00D206E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972018" w:rsidRPr="00D206E3" w:rsidRDefault="00972018" w:rsidP="00972018">
      <w:pPr>
        <w:widowControl/>
        <w:tabs>
          <w:tab w:val="left" w:pos="0"/>
        </w:tabs>
        <w:ind w:leftChars="-1" w:left="-2"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（3）发挥团队作用，鼓励跨学科、多个单位联合申报。</w:t>
      </w:r>
    </w:p>
    <w:p w:rsidR="00972018" w:rsidRPr="008C2BBB" w:rsidRDefault="008C2BBB" w:rsidP="008C2BBB">
      <w:pPr>
        <w:widowControl/>
        <w:tabs>
          <w:tab w:val="left" w:pos="0"/>
        </w:tabs>
        <w:ind w:leftChars="-1" w:left="-2"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</w:t>
      </w:r>
      <w:r w:rsidR="00972018" w:rsidRPr="00D206E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="0097201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具体要求</w:t>
      </w:r>
    </w:p>
    <w:p w:rsidR="00972018" w:rsidRDefault="00972018" w:rsidP="00972018">
      <w:pPr>
        <w:widowControl/>
        <w:tabs>
          <w:tab w:val="left" w:pos="0"/>
        </w:tabs>
        <w:ind w:leftChars="-1" w:left="-2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单位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务</w:t>
      </w:r>
      <w:proofErr w:type="gramEnd"/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CD05E4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CD05E4">
        <w:rPr>
          <w:rFonts w:ascii="宋体" w:hAnsi="宋体" w:cs="宋体" w:hint="eastAsia"/>
          <w:kern w:val="0"/>
          <w:sz w:val="28"/>
          <w:szCs w:val="28"/>
        </w:rPr>
        <w:t>6</w:t>
      </w:r>
      <w:r w:rsidRPr="0040395F">
        <w:rPr>
          <w:rFonts w:ascii="宋体" w:hAnsi="宋体" w:cs="宋体" w:hint="eastAsia"/>
          <w:kern w:val="0"/>
          <w:sz w:val="28"/>
          <w:szCs w:val="28"/>
        </w:rPr>
        <w:t>月</w:t>
      </w:r>
      <w:r w:rsidR="0002703D">
        <w:rPr>
          <w:rFonts w:ascii="宋体" w:hAnsi="宋体" w:cs="宋体" w:hint="eastAsia"/>
          <w:kern w:val="0"/>
          <w:sz w:val="28"/>
          <w:szCs w:val="28"/>
        </w:rPr>
        <w:t>15</w:t>
      </w:r>
      <w:r w:rsidRPr="0040395F">
        <w:rPr>
          <w:rFonts w:ascii="宋体" w:hAnsi="宋体" w:cs="宋体" w:hint="eastAsia"/>
          <w:kern w:val="0"/>
          <w:sz w:val="28"/>
          <w:szCs w:val="28"/>
        </w:rPr>
        <w:t>日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前将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本单位申报的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《汇总表》（1份）、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《项目立项申请书》</w:t>
      </w:r>
      <w:r w:rsidR="00CD05E4">
        <w:rPr>
          <w:rFonts w:ascii="宋体" w:hAnsi="宋体" w:cs="宋体" w:hint="eastAsia"/>
          <w:color w:val="000000"/>
          <w:kern w:val="0"/>
          <w:sz w:val="28"/>
          <w:szCs w:val="28"/>
        </w:rPr>
        <w:t>（1份）</w:t>
      </w:r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、《活页》（1份）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及有关支撑材料（1份）报送教务处教学科</w:t>
      </w:r>
      <w:r w:rsidRPr="00D206E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hyperlink r:id="rId7" w:history="1">
        <w:r w:rsidR="008F1549" w:rsidRPr="004E0195">
          <w:rPr>
            <w:rStyle w:val="a9"/>
            <w:rFonts w:ascii="宋体" w:hAnsi="宋体" w:cs="宋体" w:hint="eastAsia"/>
            <w:kern w:val="0"/>
            <w:sz w:val="28"/>
            <w:szCs w:val="28"/>
          </w:rPr>
          <w:t>电子版统一发送至863656833@qq.com</w:t>
        </w:r>
      </w:hyperlink>
      <w:r w:rsidR="0035633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72018" w:rsidRDefault="0002703D" w:rsidP="00972018">
      <w:pPr>
        <w:ind w:firstLineChars="200" w:firstLine="560"/>
        <w:rPr>
          <w:rStyle w:val="htmltxt1"/>
          <w:rFonts w:ascii="Courier New" w:hAnsi="Courier New" w:cs="Courier New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972018">
        <w:rPr>
          <w:rFonts w:ascii="宋体" w:hAnsi="宋体" w:cs="宋体" w:hint="eastAsia"/>
          <w:color w:val="000000"/>
          <w:kern w:val="0"/>
          <w:sz w:val="28"/>
          <w:szCs w:val="28"/>
        </w:rPr>
        <w:t>、教务处将对各单位的申报材料进行审核，并组织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专家对申报项目进行</w:t>
      </w:r>
      <w:r w:rsidR="008C2BBB">
        <w:rPr>
          <w:rFonts w:ascii="宋体" w:hAnsi="宋体" w:cs="宋体" w:hint="eastAsia"/>
          <w:color w:val="000000"/>
          <w:kern w:val="0"/>
          <w:sz w:val="28"/>
          <w:szCs w:val="28"/>
        </w:rPr>
        <w:t>匿名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评审</w:t>
      </w:r>
      <w:r w:rsidR="00972018">
        <w:rPr>
          <w:rStyle w:val="htmltxt1"/>
          <w:rFonts w:ascii="Courier New" w:hAnsi="Courier New" w:cs="Courier New" w:hint="eastAsia"/>
          <w:sz w:val="28"/>
          <w:szCs w:val="28"/>
        </w:rPr>
        <w:t>。</w:t>
      </w:r>
    </w:p>
    <w:p w:rsidR="00356333" w:rsidRPr="00082E1E" w:rsidRDefault="00356333" w:rsidP="009720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Style w:val="htmltxt1"/>
          <w:rFonts w:ascii="Courier New" w:hAnsi="Courier New" w:cs="Courier New" w:hint="eastAsia"/>
          <w:sz w:val="28"/>
          <w:szCs w:val="28"/>
        </w:rPr>
        <w:t>3</w:t>
      </w:r>
      <w:r>
        <w:rPr>
          <w:rStyle w:val="htmltxt1"/>
          <w:rFonts w:ascii="Courier New" w:hAnsi="Courier New" w:cs="Courier New" w:hint="eastAsia"/>
          <w:sz w:val="28"/>
          <w:szCs w:val="28"/>
        </w:rPr>
        <w:t>、以上申报材料的电子版从</w:t>
      </w:r>
      <w:r w:rsidR="00F81B31">
        <w:rPr>
          <w:rStyle w:val="htmltxt1"/>
          <w:rFonts w:ascii="Courier New" w:hAnsi="Courier New" w:cs="Courier New" w:hint="eastAsia"/>
          <w:sz w:val="28"/>
          <w:szCs w:val="28"/>
        </w:rPr>
        <w:t>QQ</w:t>
      </w:r>
      <w:r w:rsidR="00F81B31">
        <w:rPr>
          <w:rStyle w:val="htmltxt1"/>
          <w:rFonts w:ascii="Courier New" w:hAnsi="Courier New" w:cs="Courier New" w:hint="eastAsia"/>
          <w:sz w:val="28"/>
          <w:szCs w:val="28"/>
        </w:rPr>
        <w:t>群</w:t>
      </w:r>
      <w:r>
        <w:rPr>
          <w:rStyle w:val="htmltxt1"/>
          <w:rFonts w:ascii="Courier New" w:hAnsi="Courier New" w:cs="Courier New" w:hint="eastAsia"/>
          <w:sz w:val="28"/>
          <w:szCs w:val="28"/>
        </w:rPr>
        <w:t>《教务教秘一家亲》下载。</w:t>
      </w:r>
    </w:p>
    <w:p w:rsidR="00AF2F67" w:rsidRDefault="00972018" w:rsidP="0002703D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972018" w:rsidRDefault="008C2BBB" w:rsidP="0002703D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02703D">
        <w:rPr>
          <w:rFonts w:ascii="宋体" w:hAnsi="宋体" w:hint="eastAsia"/>
          <w:sz w:val="28"/>
          <w:szCs w:val="28"/>
        </w:rPr>
        <w:t>.</w:t>
      </w:r>
      <w:r w:rsidR="00972018">
        <w:rPr>
          <w:rFonts w:ascii="宋体" w:hAnsi="宋体" w:hint="eastAsia"/>
          <w:sz w:val="28"/>
          <w:szCs w:val="28"/>
        </w:rPr>
        <w:t>南阳师范学院201</w:t>
      </w:r>
      <w:r w:rsidR="00CD05E4">
        <w:rPr>
          <w:rFonts w:ascii="宋体" w:hAnsi="宋体" w:hint="eastAsia"/>
          <w:sz w:val="28"/>
          <w:szCs w:val="28"/>
        </w:rPr>
        <w:t>8</w:t>
      </w:r>
      <w:r w:rsidR="00972018">
        <w:rPr>
          <w:rFonts w:ascii="宋体" w:hAnsi="宋体" w:hint="eastAsia"/>
          <w:sz w:val="28"/>
          <w:szCs w:val="28"/>
        </w:rPr>
        <w:t>年教学研究项目申报指南</w:t>
      </w:r>
    </w:p>
    <w:p w:rsidR="00CD05E4" w:rsidRPr="00CD05E4" w:rsidRDefault="00CD05E4" w:rsidP="00972018">
      <w:pPr>
        <w:rPr>
          <w:rFonts w:ascii="宋体" w:hAnsi="宋体"/>
          <w:sz w:val="28"/>
          <w:szCs w:val="28"/>
        </w:rPr>
      </w:pPr>
    </w:p>
    <w:p w:rsidR="00972018" w:rsidRDefault="00972018" w:rsidP="00972018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教务处    </w:t>
      </w:r>
    </w:p>
    <w:p w:rsidR="00972018" w:rsidRPr="007830E6" w:rsidRDefault="00972018" w:rsidP="00972018">
      <w:pPr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201</w:t>
      </w:r>
      <w:r w:rsidR="00CD05E4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CD05E4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8F1549"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</w:t>
      </w:r>
    </w:p>
    <w:p w:rsidR="00972018" w:rsidRPr="00B76E65" w:rsidRDefault="00972018" w:rsidP="00972018">
      <w:pPr>
        <w:rPr>
          <w:rFonts w:ascii="宋体" w:hAnsi="宋体"/>
          <w:b/>
          <w:sz w:val="30"/>
          <w:szCs w:val="30"/>
        </w:rPr>
      </w:pPr>
      <w:r w:rsidRPr="00B76E65">
        <w:rPr>
          <w:rFonts w:ascii="宋体" w:hAnsi="宋体" w:hint="eastAsia"/>
          <w:b/>
          <w:sz w:val="30"/>
          <w:szCs w:val="30"/>
        </w:rPr>
        <w:lastRenderedPageBreak/>
        <w:t>附件</w:t>
      </w:r>
      <w:r w:rsidR="00356333">
        <w:rPr>
          <w:rFonts w:ascii="宋体" w:hAnsi="宋体" w:hint="eastAsia"/>
          <w:b/>
          <w:sz w:val="30"/>
          <w:szCs w:val="30"/>
        </w:rPr>
        <w:t>1</w:t>
      </w:r>
      <w:r w:rsidRPr="00B76E65">
        <w:rPr>
          <w:rFonts w:ascii="宋体" w:hAnsi="宋体" w:hint="eastAsia"/>
          <w:b/>
          <w:sz w:val="30"/>
          <w:szCs w:val="30"/>
        </w:rPr>
        <w:t>：</w:t>
      </w:r>
    </w:p>
    <w:p w:rsidR="00411270" w:rsidRPr="00B76E65" w:rsidRDefault="00411270" w:rsidP="007F76AE">
      <w:pPr>
        <w:jc w:val="center"/>
        <w:rPr>
          <w:rFonts w:ascii="宋体" w:hAnsi="宋体"/>
          <w:b/>
          <w:sz w:val="30"/>
          <w:szCs w:val="30"/>
        </w:rPr>
      </w:pPr>
      <w:r w:rsidRPr="00B76E65">
        <w:rPr>
          <w:rFonts w:ascii="宋体" w:hAnsi="宋体" w:hint="eastAsia"/>
          <w:b/>
          <w:sz w:val="30"/>
          <w:szCs w:val="30"/>
        </w:rPr>
        <w:t>南阳师范学院201</w:t>
      </w:r>
      <w:r w:rsidR="00CD05E4">
        <w:rPr>
          <w:rFonts w:ascii="宋体" w:hAnsi="宋体" w:hint="eastAsia"/>
          <w:b/>
          <w:sz w:val="30"/>
          <w:szCs w:val="30"/>
        </w:rPr>
        <w:t>8</w:t>
      </w:r>
      <w:r w:rsidRPr="00B76E65">
        <w:rPr>
          <w:rFonts w:ascii="宋体" w:hAnsi="宋体" w:hint="eastAsia"/>
          <w:b/>
          <w:sz w:val="30"/>
          <w:szCs w:val="30"/>
        </w:rPr>
        <w:t>年教学研究项目申报指南</w:t>
      </w:r>
    </w:p>
    <w:p w:rsidR="00411270" w:rsidRPr="007F76AE" w:rsidRDefault="00411270" w:rsidP="007F76A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F76AE">
        <w:rPr>
          <w:rFonts w:ascii="仿宋_GB2312" w:eastAsia="仿宋_GB2312" w:hAnsi="宋体" w:hint="eastAsia"/>
          <w:sz w:val="28"/>
          <w:szCs w:val="28"/>
        </w:rPr>
        <w:t>为加强对教学研究工作的宏观指导，提高学校教学研究项目立项的针对性和实效性，更好地培育各级优秀教学成果，特制定“南阳师范学院201</w:t>
      </w:r>
      <w:r w:rsidR="00CD05E4">
        <w:rPr>
          <w:rFonts w:ascii="仿宋_GB2312" w:eastAsia="仿宋_GB2312" w:hAnsi="宋体" w:hint="eastAsia"/>
          <w:sz w:val="28"/>
          <w:szCs w:val="28"/>
        </w:rPr>
        <w:t>8</w:t>
      </w:r>
      <w:r w:rsidRPr="007F76AE">
        <w:rPr>
          <w:rFonts w:ascii="仿宋_GB2312" w:eastAsia="仿宋_GB2312" w:hAnsi="宋体" w:hint="eastAsia"/>
          <w:sz w:val="28"/>
          <w:szCs w:val="28"/>
        </w:rPr>
        <w:t>年教学研究项目申报指南”，简称“指南”。</w:t>
      </w:r>
    </w:p>
    <w:p w:rsidR="00411270" w:rsidRPr="007F76AE" w:rsidRDefault="00411270" w:rsidP="007F76A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F76AE">
        <w:rPr>
          <w:rFonts w:ascii="仿宋_GB2312" w:eastAsia="仿宋_GB2312" w:hAnsi="宋体" w:hint="eastAsia"/>
          <w:sz w:val="28"/>
          <w:szCs w:val="28"/>
        </w:rPr>
        <w:t>本“指南”是基于我校教育教学改革的形势与任务，以及教育教学研究的现状与趋势提出的，其中仅有少数题目适合直接用作具体的研究课题名称，大部分题目需要细化、分解处理。各教学研究项目申请人，应根据学校、所属教学单位及个人的实际出发，选定科学性、针对性、创新性、可操作性强的，且在一定范围内具有普适性、有推广应用价值的研究课题。</w:t>
      </w:r>
    </w:p>
    <w:p w:rsidR="00A33E36" w:rsidRPr="0002703D" w:rsidRDefault="00A33E36" w:rsidP="0002703D">
      <w:pPr>
        <w:spacing w:line="360" w:lineRule="auto"/>
        <w:ind w:firstLineChars="100" w:firstLine="280"/>
        <w:rPr>
          <w:rFonts w:ascii="黑体" w:eastAsia="黑体" w:hAnsi="黑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一、综合研究</w:t>
      </w:r>
    </w:p>
    <w:p w:rsidR="00A33E36" w:rsidRPr="00085060" w:rsidRDefault="00A33E36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85060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、提高高等教育教学质量关键问题研究</w:t>
      </w:r>
    </w:p>
    <w:p w:rsidR="00A33E36" w:rsidRDefault="00A33E36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085060">
        <w:rPr>
          <w:rFonts w:ascii="仿宋_GB2312" w:eastAsia="仿宋_GB2312" w:hAnsi="宋体" w:hint="eastAsia"/>
          <w:sz w:val="28"/>
          <w:szCs w:val="28"/>
        </w:rPr>
        <w:t>高等学校优质教学资源共建共享管理模式与运行机制研究</w:t>
      </w:r>
    </w:p>
    <w:p w:rsidR="00A33E36" w:rsidRDefault="00A33E36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3、高等教育人才培养适应区域经济社会发展战略研究</w:t>
      </w:r>
    </w:p>
    <w:p w:rsidR="00A33E36" w:rsidRPr="0002703D" w:rsidRDefault="00A33E36" w:rsidP="00A33E36">
      <w:pPr>
        <w:spacing w:line="360" w:lineRule="auto"/>
        <w:ind w:firstLineChars="100" w:firstLine="280"/>
        <w:rPr>
          <w:rFonts w:ascii="黑体" w:eastAsia="黑体" w:hAnsi="黑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二、人才培养体制与模式研究</w:t>
      </w:r>
    </w:p>
    <w:p w:rsidR="00A33E36" w:rsidRDefault="00A33E36" w:rsidP="00A33E36">
      <w:pPr>
        <w:spacing w:line="360" w:lineRule="auto"/>
        <w:ind w:leftChars="232" w:left="48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1、应用型人才培养模式改革研究</w:t>
      </w:r>
    </w:p>
    <w:p w:rsidR="00A33E36" w:rsidRDefault="00A33E36" w:rsidP="00A33E36">
      <w:pPr>
        <w:spacing w:line="360" w:lineRule="auto"/>
        <w:ind w:leftChars="232" w:left="48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2、国内</w:t>
      </w:r>
      <w:r w:rsidR="00453ED1">
        <w:rPr>
          <w:rFonts w:ascii="仿宋_GB2312" w:eastAsia="仿宋_GB2312" w:hAnsi="宋体" w:hint="eastAsia"/>
          <w:sz w:val="28"/>
          <w:szCs w:val="28"/>
        </w:rPr>
        <w:t>外</w:t>
      </w:r>
      <w:r>
        <w:rPr>
          <w:rFonts w:ascii="仿宋_GB2312" w:eastAsia="仿宋_GB2312" w:hAnsi="宋体" w:hint="eastAsia"/>
          <w:sz w:val="28"/>
          <w:szCs w:val="28"/>
        </w:rPr>
        <w:t>同类大学人才培养模式的比较研究</w:t>
      </w:r>
    </w:p>
    <w:p w:rsidR="00A33E36" w:rsidRDefault="00A33E36" w:rsidP="00A33E36">
      <w:pPr>
        <w:spacing w:line="360" w:lineRule="auto"/>
        <w:ind w:leftChars="232" w:left="48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3、政府、企事业参与高校人才培养全过程的模式研究</w:t>
      </w:r>
    </w:p>
    <w:p w:rsidR="00A33E36" w:rsidRPr="0002703D" w:rsidRDefault="00A33E36" w:rsidP="00A33E36">
      <w:pPr>
        <w:pStyle w:val="a6"/>
        <w:spacing w:before="0" w:beforeAutospacing="0" w:after="0" w:afterAutospacing="0" w:line="360" w:lineRule="auto"/>
        <w:ind w:leftChars="116" w:left="524" w:hangingChars="100" w:hanging="280"/>
        <w:rPr>
          <w:rFonts w:ascii="黑体" w:eastAsia="黑体" w:hAnsi="黑体"/>
          <w:color w:val="auto"/>
          <w:sz w:val="28"/>
          <w:szCs w:val="28"/>
        </w:rPr>
      </w:pPr>
      <w:r w:rsidRPr="0002703D">
        <w:rPr>
          <w:rFonts w:ascii="黑体" w:eastAsia="黑体" w:hAnsi="黑体" w:hint="eastAsia"/>
          <w:color w:val="auto"/>
          <w:sz w:val="28"/>
          <w:szCs w:val="28"/>
        </w:rPr>
        <w:t>三、专业改革和专业建设研究</w:t>
      </w:r>
    </w:p>
    <w:p w:rsidR="00A33E36" w:rsidRDefault="00A33E36" w:rsidP="00A33E36">
      <w:pPr>
        <w:pStyle w:val="a6"/>
        <w:spacing w:before="0" w:beforeAutospacing="0" w:after="0" w:afterAutospacing="0" w:line="360" w:lineRule="auto"/>
        <w:ind w:leftChars="116" w:left="524" w:hangingChars="100" w:hanging="28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 xml:space="preserve">  1、区域经济发展与我校学科专业结构调整改革的研究</w:t>
      </w:r>
    </w:p>
    <w:p w:rsidR="00A33E36" w:rsidRDefault="00A33E36" w:rsidP="00A33E3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新</w:t>
      </w:r>
      <w:r w:rsidR="0002703D">
        <w:rPr>
          <w:rFonts w:ascii="仿宋_GB2312" w:eastAsia="仿宋_GB2312" w:hAnsi="宋体" w:cs="宋体" w:hint="eastAsia"/>
          <w:kern w:val="0"/>
          <w:sz w:val="28"/>
          <w:szCs w:val="28"/>
        </w:rPr>
        <w:t>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态下传统专业的调整优化研究</w:t>
      </w:r>
    </w:p>
    <w:p w:rsidR="00A33E36" w:rsidRDefault="00A33E36" w:rsidP="00A33E36">
      <w:pPr>
        <w:spacing w:line="360" w:lineRule="auto"/>
        <w:ind w:leftChars="232" w:left="48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3、特色专业培育、建设和发展研究</w:t>
      </w:r>
    </w:p>
    <w:p w:rsidR="00A33E36" w:rsidRPr="0002703D" w:rsidRDefault="00A33E36" w:rsidP="00A33E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02703D">
        <w:rPr>
          <w:rFonts w:ascii="黑体" w:eastAsia="黑体" w:hAnsi="黑体" w:hint="eastAsia"/>
          <w:sz w:val="28"/>
          <w:szCs w:val="28"/>
        </w:rPr>
        <w:t>四、教学内容与课程体系研究</w:t>
      </w:r>
    </w:p>
    <w:p w:rsidR="00A33E36" w:rsidRDefault="00A33E36" w:rsidP="00A33E3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1、各专业系列课程教学内容和课程体系的改革研究</w:t>
      </w:r>
    </w:p>
    <w:p w:rsidR="00A33E36" w:rsidRDefault="00A33E36" w:rsidP="00A33E3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2、公共课程（高等数学、普通物理、公共体育等）教学改革研究</w:t>
      </w:r>
    </w:p>
    <w:p w:rsidR="00A33E36" w:rsidRDefault="00A33E36" w:rsidP="00A33E36">
      <w:pPr>
        <w:widowControl/>
        <w:spacing w:line="360" w:lineRule="auto"/>
        <w:ind w:leftChars="232" w:left="48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BC3891">
        <w:rPr>
          <w:rFonts w:ascii="仿宋_GB2312" w:eastAsia="仿宋_GB2312" w:hAnsi="宋体"/>
          <w:sz w:val="28"/>
          <w:szCs w:val="28"/>
        </w:rPr>
        <w:t>新形势下师范教育专业</w:t>
      </w:r>
      <w:r w:rsidR="0002703D">
        <w:rPr>
          <w:rFonts w:ascii="仿宋_GB2312" w:eastAsia="仿宋_GB2312" w:hAnsi="宋体" w:hint="eastAsia"/>
          <w:sz w:val="28"/>
          <w:szCs w:val="28"/>
        </w:rPr>
        <w:t>改革</w:t>
      </w:r>
      <w:r w:rsidRPr="00BC3891">
        <w:rPr>
          <w:rFonts w:ascii="仿宋_GB2312" w:eastAsia="仿宋_GB2312" w:hAnsi="宋体"/>
          <w:sz w:val="28"/>
          <w:szCs w:val="28"/>
        </w:rPr>
        <w:t>与课程建设研究</w:t>
      </w:r>
    </w:p>
    <w:p w:rsidR="00A33E36" w:rsidRDefault="00A33E36" w:rsidP="00A33E36">
      <w:pPr>
        <w:widowControl/>
        <w:spacing w:line="360" w:lineRule="auto"/>
        <w:ind w:leftChars="232" w:left="487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4、“校企双主体”企业培养阶段教学内容与课程体系研究</w:t>
      </w:r>
    </w:p>
    <w:p w:rsidR="00A33E36" w:rsidRDefault="00A33E36" w:rsidP="0002703D">
      <w:pPr>
        <w:spacing w:line="360" w:lineRule="auto"/>
        <w:ind w:leftChars="150" w:left="455" w:hangingChars="50" w:hanging="140"/>
        <w:rPr>
          <w:rFonts w:ascii="仿宋_GB2312" w:eastAsia="仿宋_GB2312" w:hAnsi="宋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五、实践教学改革研究</w:t>
      </w:r>
      <w:r w:rsidRPr="00BC3891">
        <w:rPr>
          <w:rFonts w:ascii="仿宋_GB2312" w:eastAsia="仿宋_GB2312" w:hAnsi="宋体"/>
          <w:sz w:val="28"/>
          <w:szCs w:val="28"/>
        </w:rPr>
        <w:br/>
      </w:r>
      <w:r w:rsidR="00453ED1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93763F">
        <w:rPr>
          <w:rFonts w:ascii="仿宋_GB2312" w:eastAsia="仿宋_GB2312" w:hAnsi="宋体" w:hint="eastAsia"/>
          <w:sz w:val="28"/>
          <w:szCs w:val="28"/>
        </w:rPr>
        <w:t>转型升级发展战略下</w:t>
      </w:r>
      <w:r w:rsidR="0002703D">
        <w:rPr>
          <w:rFonts w:ascii="仿宋_GB2312" w:eastAsia="仿宋_GB2312" w:hAnsi="宋体" w:hint="eastAsia"/>
          <w:sz w:val="28"/>
          <w:szCs w:val="28"/>
        </w:rPr>
        <w:t>的</w:t>
      </w:r>
      <w:r w:rsidRPr="0093763F">
        <w:rPr>
          <w:rFonts w:ascii="仿宋_GB2312" w:eastAsia="仿宋_GB2312" w:hAnsi="宋体" w:hint="eastAsia"/>
          <w:sz w:val="28"/>
          <w:szCs w:val="28"/>
        </w:rPr>
        <w:t>实践教学模式研究</w:t>
      </w:r>
      <w:r w:rsidRPr="00BC3891">
        <w:rPr>
          <w:rFonts w:ascii="仿宋_GB2312" w:eastAsia="仿宋_GB2312" w:hAnsi="宋体"/>
          <w:sz w:val="28"/>
          <w:szCs w:val="28"/>
        </w:rPr>
        <w:br/>
      </w:r>
      <w:r w:rsidR="00453ED1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93763F">
        <w:rPr>
          <w:rFonts w:ascii="仿宋_GB2312" w:eastAsia="仿宋_GB2312" w:hAnsi="宋体" w:hint="eastAsia"/>
          <w:sz w:val="28"/>
          <w:szCs w:val="28"/>
        </w:rPr>
        <w:t>师范生实践教学能力提升研究</w:t>
      </w:r>
    </w:p>
    <w:p w:rsidR="00170F7B" w:rsidRDefault="00170F7B" w:rsidP="00170F7B">
      <w:pPr>
        <w:spacing w:line="360" w:lineRule="auto"/>
        <w:ind w:left="560" w:hangingChars="200" w:hanging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3、</w:t>
      </w:r>
      <w:r w:rsidRPr="00607FF7">
        <w:rPr>
          <w:rFonts w:ascii="仿宋_GB2312" w:eastAsia="仿宋_GB2312" w:hAnsi="宋体" w:hint="eastAsia"/>
          <w:sz w:val="28"/>
          <w:szCs w:val="28"/>
        </w:rPr>
        <w:t>产教融合体系研究</w:t>
      </w:r>
    </w:p>
    <w:p w:rsidR="00A33E36" w:rsidRPr="0002703D" w:rsidRDefault="00A33E36" w:rsidP="0002703D">
      <w:pPr>
        <w:spacing w:line="360" w:lineRule="auto"/>
        <w:ind w:firstLineChars="150" w:firstLine="420"/>
        <w:rPr>
          <w:rFonts w:ascii="黑体" w:eastAsia="黑体" w:hAnsi="黑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六、教学方法与手段研究</w:t>
      </w:r>
    </w:p>
    <w:p w:rsidR="00A33E36" w:rsidRDefault="00453ED1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A33E36">
        <w:rPr>
          <w:rFonts w:ascii="仿宋_GB2312" w:eastAsia="仿宋_GB2312" w:hAnsi="宋体" w:hint="eastAsia"/>
          <w:sz w:val="28"/>
          <w:szCs w:val="28"/>
        </w:rPr>
        <w:t>、应用型人才培养的教学形式与教学方法的改革与实践</w:t>
      </w:r>
    </w:p>
    <w:p w:rsidR="00A33E36" w:rsidRDefault="0002703D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A33E36">
        <w:rPr>
          <w:rFonts w:ascii="仿宋_GB2312" w:eastAsia="仿宋_GB2312" w:hAnsi="宋体" w:hint="eastAsia"/>
          <w:sz w:val="28"/>
          <w:szCs w:val="28"/>
        </w:rPr>
        <w:t>、提高毕业设计（论文）质量的研究与实践</w:t>
      </w:r>
    </w:p>
    <w:p w:rsidR="00A33E36" w:rsidRPr="0002703D" w:rsidRDefault="00A33E36" w:rsidP="0002703D">
      <w:pPr>
        <w:widowControl/>
        <w:spacing w:line="360" w:lineRule="auto"/>
        <w:ind w:firstLineChars="150" w:firstLine="420"/>
        <w:jc w:val="left"/>
        <w:rPr>
          <w:rFonts w:ascii="黑体" w:eastAsia="黑体" w:hAnsi="黑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七、教学质量评价</w:t>
      </w:r>
    </w:p>
    <w:p w:rsidR="00A33E36" w:rsidRPr="00085060" w:rsidRDefault="00453ED1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A33E36">
        <w:rPr>
          <w:rFonts w:ascii="仿宋_GB2312" w:eastAsia="仿宋_GB2312" w:hAnsi="宋体" w:hint="eastAsia"/>
          <w:sz w:val="28"/>
          <w:szCs w:val="28"/>
        </w:rPr>
        <w:t>、</w:t>
      </w:r>
      <w:r w:rsidR="00A33E36" w:rsidRPr="00085060">
        <w:rPr>
          <w:rFonts w:ascii="仿宋_GB2312" w:eastAsia="仿宋_GB2312" w:hAnsi="宋体" w:hint="eastAsia"/>
          <w:sz w:val="28"/>
          <w:szCs w:val="28"/>
        </w:rPr>
        <w:t>适应多样化人才培养需要的教学管理体制和运行</w:t>
      </w:r>
      <w:r w:rsidR="00A33E36">
        <w:rPr>
          <w:rFonts w:ascii="仿宋_GB2312" w:eastAsia="仿宋_GB2312" w:hAnsi="宋体" w:hint="eastAsia"/>
          <w:sz w:val="28"/>
          <w:szCs w:val="28"/>
        </w:rPr>
        <w:t>机制研究与实践</w:t>
      </w:r>
    </w:p>
    <w:p w:rsidR="00A33E36" w:rsidRPr="006B33B3" w:rsidRDefault="00453ED1" w:rsidP="00A33E36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A33E36">
        <w:rPr>
          <w:rFonts w:ascii="仿宋_GB2312" w:eastAsia="仿宋_GB2312" w:hAnsi="宋体" w:hint="eastAsia"/>
          <w:sz w:val="28"/>
          <w:szCs w:val="28"/>
        </w:rPr>
        <w:t>、基于知识、能力、素质协调发展的考核评价方式与实践</w:t>
      </w:r>
    </w:p>
    <w:p w:rsidR="00170F7B" w:rsidRPr="0002703D" w:rsidRDefault="00A33E36" w:rsidP="0002703D">
      <w:pPr>
        <w:widowControl/>
        <w:spacing w:line="360" w:lineRule="auto"/>
        <w:ind w:firstLineChars="150" w:firstLine="420"/>
        <w:jc w:val="left"/>
        <w:rPr>
          <w:rFonts w:ascii="黑体" w:eastAsia="黑体" w:hAnsi="黑体"/>
          <w:sz w:val="28"/>
          <w:szCs w:val="28"/>
        </w:rPr>
      </w:pPr>
      <w:r w:rsidRPr="0002703D">
        <w:rPr>
          <w:rFonts w:ascii="黑体" w:eastAsia="黑体" w:hAnsi="黑体" w:hint="eastAsia"/>
          <w:sz w:val="28"/>
          <w:szCs w:val="28"/>
        </w:rPr>
        <w:t>八、师资队伍建设研究</w:t>
      </w:r>
    </w:p>
    <w:p w:rsidR="00A33E36" w:rsidRDefault="00453ED1" w:rsidP="00A33E36">
      <w:pPr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A33E36" w:rsidRPr="0093763F">
        <w:rPr>
          <w:rFonts w:ascii="仿宋_GB2312" w:eastAsia="仿宋_GB2312" w:hAnsi="宋体" w:hint="eastAsia"/>
          <w:sz w:val="28"/>
          <w:szCs w:val="28"/>
        </w:rPr>
        <w:t>、</w:t>
      </w:r>
      <w:r w:rsidR="00A33E36">
        <w:rPr>
          <w:rFonts w:ascii="仿宋_GB2312" w:eastAsia="仿宋_GB2312" w:hAnsi="宋体" w:hint="eastAsia"/>
          <w:sz w:val="28"/>
          <w:szCs w:val="28"/>
        </w:rPr>
        <w:t>各应用型专业中青年教师培养模式创新研究</w:t>
      </w:r>
    </w:p>
    <w:p w:rsidR="00CD05E4" w:rsidRPr="00641C4C" w:rsidRDefault="00CD05E4" w:rsidP="00CD05E4">
      <w:pPr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41C4C">
        <w:rPr>
          <w:rFonts w:ascii="黑体" w:eastAsia="黑体" w:hAnsi="黑体" w:hint="eastAsia"/>
          <w:sz w:val="28"/>
          <w:szCs w:val="28"/>
        </w:rPr>
        <w:t>九、新工科建设专题</w:t>
      </w:r>
    </w:p>
    <w:p w:rsidR="00CD05E4" w:rsidRPr="007F47D0" w:rsidRDefault="00CD05E4" w:rsidP="00CD05E4">
      <w:pPr>
        <w:spacing w:line="600" w:lineRule="exact"/>
        <w:ind w:firstLineChars="196" w:firstLine="551"/>
        <w:rPr>
          <w:b/>
          <w:sz w:val="28"/>
          <w:szCs w:val="28"/>
        </w:rPr>
      </w:pPr>
      <w:r w:rsidRPr="007F47D0">
        <w:rPr>
          <w:rFonts w:hint="eastAsia"/>
          <w:b/>
          <w:sz w:val="28"/>
          <w:szCs w:val="28"/>
        </w:rPr>
        <w:t>（一）新理念研究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lastRenderedPageBreak/>
        <w:t>1、新经济对工科人才需求的调研分析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2、国际工程教育的改革经验的比较与分析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3、我国工程教育改革的历程与经验分析</w:t>
      </w:r>
    </w:p>
    <w:p w:rsidR="00CD05E4" w:rsidRPr="007F47D0" w:rsidRDefault="00CD05E4" w:rsidP="00CD05E4">
      <w:pPr>
        <w:spacing w:line="600" w:lineRule="exact"/>
        <w:ind w:firstLineChars="98" w:firstLine="275"/>
        <w:rPr>
          <w:b/>
          <w:sz w:val="28"/>
          <w:szCs w:val="28"/>
        </w:rPr>
      </w:pPr>
      <w:r w:rsidRPr="007F47D0">
        <w:rPr>
          <w:rFonts w:hint="eastAsia"/>
          <w:b/>
          <w:sz w:val="28"/>
          <w:szCs w:val="28"/>
        </w:rPr>
        <w:t>（二）新结构研究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4、面向新经济的工科专业改造升级路径探索与实践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5、多学科交叉复合的新兴工科专业建设探索与实践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6、理科衍生的新兴工科专业建设探索与实践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7、工科专业设置及动态调整机制研究与实践</w:t>
      </w:r>
    </w:p>
    <w:p w:rsidR="00CD05E4" w:rsidRPr="007F47D0" w:rsidRDefault="00CD05E4" w:rsidP="00CD05E4">
      <w:pPr>
        <w:spacing w:line="600" w:lineRule="exact"/>
        <w:ind w:firstLineChars="147" w:firstLine="413"/>
        <w:rPr>
          <w:b/>
          <w:sz w:val="28"/>
          <w:szCs w:val="28"/>
        </w:rPr>
      </w:pPr>
      <w:r w:rsidRPr="007F47D0">
        <w:rPr>
          <w:rFonts w:hint="eastAsia"/>
          <w:b/>
          <w:sz w:val="28"/>
          <w:szCs w:val="28"/>
        </w:rPr>
        <w:t>（三）新模式研究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8、新工科多方协调与</w:t>
      </w:r>
      <w:proofErr w:type="gramStart"/>
      <w:r w:rsidRPr="00CD05E4">
        <w:rPr>
          <w:rFonts w:ascii="仿宋_GB2312" w:eastAsia="仿宋_GB2312" w:hAnsi="宋体" w:hint="eastAsia"/>
          <w:sz w:val="28"/>
          <w:szCs w:val="28"/>
        </w:rPr>
        <w:t>人模式</w:t>
      </w:r>
      <w:proofErr w:type="gramEnd"/>
      <w:r w:rsidRPr="00CD05E4">
        <w:rPr>
          <w:rFonts w:ascii="仿宋_GB2312" w:eastAsia="仿宋_GB2312" w:hAnsi="宋体" w:hint="eastAsia"/>
          <w:sz w:val="28"/>
          <w:szCs w:val="28"/>
        </w:rPr>
        <w:t>改革与实践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9、多学科交叉融合的工程人才培养模式探索与实践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10、新工科人才的创新创业能力培养探索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11、新工科个性化人才培养模式探索与实践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12、新工科高层次人才培养模式探索与实践</w:t>
      </w:r>
    </w:p>
    <w:p w:rsidR="00CD05E4" w:rsidRPr="007F47D0" w:rsidRDefault="00CD05E4" w:rsidP="00CD05E4">
      <w:pPr>
        <w:spacing w:line="600" w:lineRule="exact"/>
        <w:ind w:firstLineChars="196" w:firstLine="551"/>
        <w:rPr>
          <w:b/>
          <w:sz w:val="28"/>
          <w:szCs w:val="28"/>
        </w:rPr>
      </w:pPr>
      <w:r w:rsidRPr="007F47D0">
        <w:rPr>
          <w:rFonts w:hint="eastAsia"/>
          <w:b/>
          <w:sz w:val="28"/>
          <w:szCs w:val="28"/>
        </w:rPr>
        <w:t>（四）</w:t>
      </w:r>
      <w:proofErr w:type="gramStart"/>
      <w:r w:rsidRPr="007F47D0">
        <w:rPr>
          <w:rFonts w:hint="eastAsia"/>
          <w:b/>
          <w:sz w:val="28"/>
          <w:szCs w:val="28"/>
        </w:rPr>
        <w:t>新质量</w:t>
      </w:r>
      <w:proofErr w:type="gramEnd"/>
      <w:r w:rsidRPr="007F47D0">
        <w:rPr>
          <w:rFonts w:hint="eastAsia"/>
          <w:b/>
          <w:sz w:val="28"/>
          <w:szCs w:val="28"/>
        </w:rPr>
        <w:t>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13、新兴工科人才培养质量标准研制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14、新工科基础课程体系（或通识教育课程体系）构建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15、面向心工科的工程实践教育体系与实践平台构建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16、新型工程教育信息化的探索与实践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17、新工科专业评价制度研究和探索</w:t>
      </w:r>
    </w:p>
    <w:p w:rsidR="00CD05E4" w:rsidRPr="007F47D0" w:rsidRDefault="00CD05E4" w:rsidP="00CD05E4">
      <w:pPr>
        <w:spacing w:line="600" w:lineRule="exact"/>
        <w:ind w:firstLineChars="196" w:firstLine="551"/>
        <w:rPr>
          <w:b/>
          <w:sz w:val="28"/>
          <w:szCs w:val="28"/>
        </w:rPr>
      </w:pPr>
      <w:r w:rsidRPr="007F47D0">
        <w:rPr>
          <w:rFonts w:hint="eastAsia"/>
          <w:b/>
          <w:sz w:val="28"/>
          <w:szCs w:val="28"/>
        </w:rPr>
        <w:t>（五）新体系研究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18、工科优势高校新工科建设进展和效果研究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lastRenderedPageBreak/>
        <w:t>19、综合性高校新工科建设进展和效果研究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20、地方高校新工科建设进展和效果研究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21、面向“一带一路”的工程教育国际化研究与实践</w:t>
      </w:r>
    </w:p>
    <w:p w:rsidR="00CD05E4" w:rsidRPr="00641C4C" w:rsidRDefault="00CD05E4" w:rsidP="00CD05E4">
      <w:pPr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41C4C">
        <w:rPr>
          <w:rFonts w:ascii="黑体" w:eastAsia="黑体" w:hAnsi="黑体" w:hint="eastAsia"/>
          <w:sz w:val="28"/>
          <w:szCs w:val="28"/>
        </w:rPr>
        <w:t>十、基础教育研究专题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1、城乡义务教育标准、制度、规则研究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2、“十三·五”义务教育优质均衡发展研究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3、构建教育机会、资源配置、质量水平、管理模式一体化研究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4、乡村义务教育精准扶贫体制、机制研究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5、义务教育优质均衡发展视野下的教师流动机制研究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6、城市义务教育阶段择校问题现状和对策研究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7、流动人口子女在流入地接受义务教育后升学考试衔接问题研究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8、义务教育随班就读工作机制和保障体系研究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9、学生综合素质评价机制研究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10、课程改革成效应用推广机制研究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11、核心素养背景下各学科教材教法创新研究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12、中小学学科教学新趋势、新动态研究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13、中小学学科教学特色模式研究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14、高质量的课堂教学模式研究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15、中小学教师教学能力的提高与对策研究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16、基于互联网+中小学创新教育途径和方法研究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17、“智慧校园”建设和实践研究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lastRenderedPageBreak/>
        <w:t>18、县域教育信息化推进机制与管理研究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19、数字化背景下课堂教学方式、方法创新研究</w:t>
      </w:r>
    </w:p>
    <w:p w:rsidR="00CD05E4" w:rsidRPr="00CD05E4" w:rsidRDefault="00CD05E4" w:rsidP="00CD05E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D05E4">
        <w:rPr>
          <w:rFonts w:ascii="仿宋_GB2312" w:eastAsia="仿宋_GB2312" w:hAnsi="宋体" w:hint="eastAsia"/>
          <w:sz w:val="28"/>
          <w:szCs w:val="28"/>
        </w:rPr>
        <w:t>20、大数据时代学科教育发展趋势及对策研究</w:t>
      </w:r>
    </w:p>
    <w:sectPr w:rsidR="00CD05E4" w:rsidRPr="00CD05E4" w:rsidSect="001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3" w:rsidRDefault="00110C53" w:rsidP="00972018">
      <w:r>
        <w:separator/>
      </w:r>
    </w:p>
  </w:endnote>
  <w:endnote w:type="continuationSeparator" w:id="0">
    <w:p w:rsidR="00110C53" w:rsidRDefault="00110C53" w:rsidP="009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3" w:rsidRDefault="00110C53" w:rsidP="00972018">
      <w:r>
        <w:separator/>
      </w:r>
    </w:p>
  </w:footnote>
  <w:footnote w:type="continuationSeparator" w:id="0">
    <w:p w:rsidR="00110C53" w:rsidRDefault="00110C53" w:rsidP="0097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70"/>
    <w:rsid w:val="00006711"/>
    <w:rsid w:val="00010618"/>
    <w:rsid w:val="0002703D"/>
    <w:rsid w:val="000B7575"/>
    <w:rsid w:val="00110C53"/>
    <w:rsid w:val="00151ED7"/>
    <w:rsid w:val="00170F7B"/>
    <w:rsid w:val="001A64DF"/>
    <w:rsid w:val="002528C5"/>
    <w:rsid w:val="002A5D91"/>
    <w:rsid w:val="00301D52"/>
    <w:rsid w:val="00356333"/>
    <w:rsid w:val="00357474"/>
    <w:rsid w:val="00365091"/>
    <w:rsid w:val="003869F4"/>
    <w:rsid w:val="003B47DD"/>
    <w:rsid w:val="003C791D"/>
    <w:rsid w:val="00411270"/>
    <w:rsid w:val="00453ED1"/>
    <w:rsid w:val="00572285"/>
    <w:rsid w:val="005C1C0A"/>
    <w:rsid w:val="0062159A"/>
    <w:rsid w:val="007108DB"/>
    <w:rsid w:val="007C73D6"/>
    <w:rsid w:val="007E3C57"/>
    <w:rsid w:val="007F76AE"/>
    <w:rsid w:val="0087504D"/>
    <w:rsid w:val="008C2BBB"/>
    <w:rsid w:val="008C6096"/>
    <w:rsid w:val="008D5E82"/>
    <w:rsid w:val="008F1549"/>
    <w:rsid w:val="00906B90"/>
    <w:rsid w:val="009438EA"/>
    <w:rsid w:val="00972018"/>
    <w:rsid w:val="00983F9E"/>
    <w:rsid w:val="009D796E"/>
    <w:rsid w:val="00A33E36"/>
    <w:rsid w:val="00A475B2"/>
    <w:rsid w:val="00AF2F67"/>
    <w:rsid w:val="00B76E65"/>
    <w:rsid w:val="00B77FEB"/>
    <w:rsid w:val="00C01DDC"/>
    <w:rsid w:val="00C60221"/>
    <w:rsid w:val="00CA19FF"/>
    <w:rsid w:val="00CD05E4"/>
    <w:rsid w:val="00D02F41"/>
    <w:rsid w:val="00D116BF"/>
    <w:rsid w:val="00D97C43"/>
    <w:rsid w:val="00E223B7"/>
    <w:rsid w:val="00F81B31"/>
    <w:rsid w:val="00F97C70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0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018"/>
    <w:rPr>
      <w:rFonts w:ascii="Times New Roman" w:eastAsia="宋体" w:hAnsi="Times New Roman" w:cs="Times New Roman"/>
      <w:sz w:val="18"/>
      <w:szCs w:val="18"/>
    </w:rPr>
  </w:style>
  <w:style w:type="character" w:customStyle="1" w:styleId="htmltxt1">
    <w:name w:val="html_txt1"/>
    <w:basedOn w:val="a0"/>
    <w:rsid w:val="00972018"/>
    <w:rPr>
      <w:color w:val="000000"/>
    </w:rPr>
  </w:style>
  <w:style w:type="paragraph" w:styleId="a6">
    <w:name w:val="Normal (Web)"/>
    <w:basedOn w:val="a"/>
    <w:rsid w:val="00A33E3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650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509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8C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56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0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018"/>
    <w:rPr>
      <w:rFonts w:ascii="Times New Roman" w:eastAsia="宋体" w:hAnsi="Times New Roman" w:cs="Times New Roman"/>
      <w:sz w:val="18"/>
      <w:szCs w:val="18"/>
    </w:rPr>
  </w:style>
  <w:style w:type="character" w:customStyle="1" w:styleId="htmltxt1">
    <w:name w:val="html_txt1"/>
    <w:basedOn w:val="a0"/>
    <w:rsid w:val="00972018"/>
    <w:rPr>
      <w:color w:val="000000"/>
    </w:rPr>
  </w:style>
  <w:style w:type="paragraph" w:styleId="a6">
    <w:name w:val="Normal (Web)"/>
    <w:basedOn w:val="a"/>
    <w:rsid w:val="00A33E3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650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509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8C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5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2479;&#19968;&#21457;&#36865;&#33267;86365683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396</Words>
  <Characters>2261</Characters>
  <Application>Microsoft Office Word</Application>
  <DocSecurity>0</DocSecurity>
  <Lines>18</Lines>
  <Paragraphs>5</Paragraphs>
  <ScaleCrop>false</ScaleCrop>
  <Company>微软中国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2016-12-07T03:26:00Z</cp:lastPrinted>
  <dcterms:created xsi:type="dcterms:W3CDTF">2018-05-18T02:37:00Z</dcterms:created>
  <dcterms:modified xsi:type="dcterms:W3CDTF">2018-05-23T00:29:00Z</dcterms:modified>
</cp:coreProperties>
</file>