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</w:p>
    <w:p>
      <w:pPr>
        <w:overflowPunct w:val="0"/>
        <w:spacing w:line="56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河南省教育系统2018年度</w:t>
      </w:r>
    </w:p>
    <w:p>
      <w:pPr>
        <w:overflowPunct w:val="0"/>
        <w:spacing w:line="56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教学技能竞赛申报审批表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姓       名：</w:t>
      </w:r>
      <w:r>
        <w:rPr>
          <w:rFonts w:hint="eastAsia" w:ascii="宋体" w:hAnsi="宋体" w:eastAsia="宋体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工 作 单 位：</w:t>
      </w:r>
      <w:r>
        <w:rPr>
          <w:rFonts w:hint="eastAsia" w:ascii="宋体" w:hAnsi="宋体" w:eastAsia="宋体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学科（专业）：</w:t>
      </w:r>
      <w:r>
        <w:rPr>
          <w:rFonts w:hint="eastAsia" w:ascii="宋体" w:hAnsi="宋体" w:eastAsia="宋体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填 报 日 期：</w:t>
      </w:r>
      <w:r>
        <w:rPr>
          <w:rFonts w:hint="eastAsia" w:ascii="宋体" w:hAnsi="宋体" w:eastAsia="宋体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pacing w:val="32"/>
          <w:sz w:val="30"/>
          <w:szCs w:val="30"/>
        </w:rPr>
      </w:pPr>
      <w:r>
        <w:rPr>
          <w:rFonts w:hint="eastAsia" w:ascii="宋体" w:hAnsi="宋体" w:eastAsia="宋体" w:cs="仿宋_GB2312"/>
          <w:spacing w:val="32"/>
          <w:sz w:val="30"/>
          <w:szCs w:val="30"/>
        </w:rPr>
        <w:t xml:space="preserve">             </w:t>
      </w:r>
      <w:r>
        <w:rPr>
          <w:rFonts w:hint="eastAsia" w:ascii="宋体" w:hAnsi="宋体" w:eastAsia="宋体" w:cs="仿宋_GB2312"/>
          <w:spacing w:val="32"/>
          <w:sz w:val="24"/>
          <w:szCs w:val="24"/>
        </w:rPr>
        <w:t xml:space="preserve">  </w:t>
      </w:r>
      <w:r>
        <w:rPr>
          <w:rFonts w:hint="eastAsia" w:ascii="宋体" w:hAnsi="宋体" w:eastAsia="宋体" w:cs="仿宋_GB2312"/>
          <w:spacing w:val="113"/>
          <w:sz w:val="30"/>
          <w:szCs w:val="30"/>
        </w:rPr>
        <w:t>河南省教育厅</w:t>
      </w:r>
    </w:p>
    <w:p>
      <w:pPr>
        <w:overflowPunct w:val="0"/>
        <w:spacing w:line="560" w:lineRule="exact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河南省教科文卫体工会</w:t>
      </w:r>
    </w:p>
    <w:p>
      <w:pPr>
        <w:overflowPunct w:val="0"/>
        <w:spacing w:line="560" w:lineRule="exact"/>
        <w:jc w:val="center"/>
        <w:rPr>
          <w:rFonts w:ascii="宋体" w:hAnsi="宋体" w:eastAsia="宋体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br w:type="page"/>
      </w:r>
    </w:p>
    <w:tbl>
      <w:tblPr>
        <w:tblStyle w:val="7"/>
        <w:tblW w:w="940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"/>
        <w:gridCol w:w="828"/>
        <w:gridCol w:w="393"/>
        <w:gridCol w:w="1399"/>
        <w:gridCol w:w="926"/>
        <w:gridCol w:w="326"/>
        <w:gridCol w:w="714"/>
        <w:gridCol w:w="640"/>
        <w:gridCol w:w="282"/>
        <w:gridCol w:w="563"/>
        <w:gridCol w:w="452"/>
        <w:gridCol w:w="1031"/>
        <w:gridCol w:w="162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w w:val="90"/>
                <w:sz w:val="30"/>
                <w:szCs w:val="30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工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作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简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w w:val="90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起止时间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实际授课时数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年平均课时数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4" w:type="dxa"/>
          <w:wAfter w:w="22" w:type="dxa"/>
        </w:trPr>
        <w:tc>
          <w:tcPr>
            <w:tcW w:w="9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教育教学工作中的主要成绩</w:t>
            </w: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（教书育人、师德修养、素质教育、教学研究、班主任工作、教学教改、教育教学效果等）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4" w:type="dxa"/>
          <w:wAfter w:w="22" w:type="dxa"/>
          <w:trHeight w:val="11180" w:hRule="atLeast"/>
        </w:trPr>
        <w:tc>
          <w:tcPr>
            <w:tcW w:w="9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 xml:space="preserve">                                          （公章）</w:t>
            </w: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4" w:type="dxa"/>
          <w:wAfter w:w="22" w:type="dxa"/>
          <w:cantSplit/>
          <w:trHeight w:val="36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所在基层行政意见</w:t>
            </w: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3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所在基层工会意见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4" w:type="dxa"/>
          <w:wAfter w:w="22" w:type="dxa"/>
          <w:cantSplit/>
          <w:trHeight w:val="409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省辖市教育局（高校行政）意见</w:t>
            </w:r>
          </w:p>
        </w:tc>
        <w:tc>
          <w:tcPr>
            <w:tcW w:w="3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省辖市教科文卫体工会、高校工会意见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4" w:type="dxa"/>
          <w:wAfter w:w="22" w:type="dxa"/>
          <w:trHeight w:val="414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省教育厅意见</w:t>
            </w:r>
          </w:p>
        </w:tc>
        <w:tc>
          <w:tcPr>
            <w:tcW w:w="3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省教教科文卫体工会意见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overflowPunct w:val="0"/>
        <w:spacing w:line="560" w:lineRule="exac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（参赛教师按此表规格、样式复制，A3纸打印对折，审批后由所在单位存留）</w:t>
      </w:r>
    </w:p>
    <w:p>
      <w:pPr>
        <w:overflowPunct w:val="0"/>
        <w:spacing w:line="560" w:lineRule="exact"/>
        <w:rPr>
          <w:rFonts w:ascii="宋体" w:hAnsi="宋体" w:eastAsia="宋体" w:cs="仿宋_GB2312"/>
          <w:sz w:val="30"/>
          <w:szCs w:val="30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67"/>
    <w:rsid w:val="00041B36"/>
    <w:rsid w:val="0005613D"/>
    <w:rsid w:val="00056A22"/>
    <w:rsid w:val="00103125"/>
    <w:rsid w:val="00155E48"/>
    <w:rsid w:val="00220A32"/>
    <w:rsid w:val="00241567"/>
    <w:rsid w:val="002461DB"/>
    <w:rsid w:val="00321D84"/>
    <w:rsid w:val="003F0338"/>
    <w:rsid w:val="00424951"/>
    <w:rsid w:val="00436EFA"/>
    <w:rsid w:val="005B09E1"/>
    <w:rsid w:val="005C00CF"/>
    <w:rsid w:val="006970C5"/>
    <w:rsid w:val="006F67C0"/>
    <w:rsid w:val="00817856"/>
    <w:rsid w:val="00A50E28"/>
    <w:rsid w:val="00AC07F9"/>
    <w:rsid w:val="00B01C5E"/>
    <w:rsid w:val="00B41D22"/>
    <w:rsid w:val="00B875A0"/>
    <w:rsid w:val="00BB32F5"/>
    <w:rsid w:val="00BD78F1"/>
    <w:rsid w:val="00BF5E61"/>
    <w:rsid w:val="00C90C37"/>
    <w:rsid w:val="00CF54F1"/>
    <w:rsid w:val="00D05F5D"/>
    <w:rsid w:val="00D258D1"/>
    <w:rsid w:val="00DB3E33"/>
    <w:rsid w:val="00DF0626"/>
    <w:rsid w:val="00ED3F52"/>
    <w:rsid w:val="00F41BFC"/>
    <w:rsid w:val="00F47EC7"/>
    <w:rsid w:val="00F96BF6"/>
    <w:rsid w:val="00FA0946"/>
    <w:rsid w:val="00FB1E57"/>
    <w:rsid w:val="2B9E1146"/>
    <w:rsid w:val="5EC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semiHidden/>
    <w:uiPriority w:val="99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9AA7E-F425-4B94-9907-E9DDE60E3E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405</Words>
  <Characters>2313</Characters>
  <Lines>19</Lines>
  <Paragraphs>5</Paragraphs>
  <TotalTime>7</TotalTime>
  <ScaleCrop>false</ScaleCrop>
  <LinksUpToDate>false</LinksUpToDate>
  <CharactersWithSpaces>2713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2018-06-14T10:07:00Z</dcterms:created>
  <dc:creator>AutoBVT</dc:creator>
  <cp:lastModifiedBy>Administrator</cp:lastModifiedBy>
  <dcterms:modified xsi:type="dcterms:W3CDTF">2018-06-16T01:59:06Z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