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84" w:rsidRPr="00495484" w:rsidRDefault="001F4B8D" w:rsidP="001F4B8D">
      <w:pPr>
        <w:widowControl/>
        <w:spacing w:line="520" w:lineRule="exact"/>
        <w:ind w:firstLineChars="700" w:firstLine="1968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南阳师范学院</w:t>
      </w:r>
      <w:r w:rsidR="00495484" w:rsidRPr="00495484">
        <w:rPr>
          <w:rFonts w:ascii="仿宋_GB2312" w:eastAsia="仿宋_GB2312" w:hAnsi="宋体" w:cs="宋体" w:hint="eastAsia"/>
          <w:b/>
          <w:kern w:val="0"/>
          <w:sz w:val="28"/>
          <w:szCs w:val="28"/>
        </w:rPr>
        <w:t>微课制作内容及要求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“微课”是指以教学视频为主要载体记录教师围绕某个典型知识点（重难点、疑点、考点等）或教学环节开展的简短、完整的教学活动。参赛教师自选教学内容，精心备课，充分合理运用各种现代教育技术手段及设备，设计课程，录制成时长在10分钟以内的视频，并配套提供教学设计文本、多媒体教学课件等辅助材料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495484"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微课作品组成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微课的核心是微型教学视频片段（微视频），同时还包含与该教学视频内容相对应的教学设计（微教案）、教学课件（微课件）、练习测试（微练习）、教学反思（微反思）等辅助性教与学内容；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“微教案”是指微课教学活动的简要设计和说明；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“微课件”是指在微课教学过程中所用到的多媒体教学课件等；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“微练习”是根据微课教学内容而设计的练习测试题目。（如在教学过程中未用到“微练习”，此项可不提交。）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“微反思”是指执教者在微课教学活动之后的体会、反思、改进措施等。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hint="eastAsia"/>
          <w:sz w:val="28"/>
          <w:szCs w:val="28"/>
        </w:rPr>
        <w:t>2</w:t>
      </w:r>
      <w:r w:rsidRPr="00495484">
        <w:rPr>
          <w:rFonts w:ascii="仿宋_GB2312" w:eastAsia="仿宋_GB2312" w:hAnsi="宋体"/>
          <w:sz w:val="28"/>
          <w:szCs w:val="28"/>
        </w:rPr>
        <w:t>.</w:t>
      </w:r>
      <w:r w:rsidRPr="00495484">
        <w:rPr>
          <w:rFonts w:hint="eastAsia"/>
          <w:color w:val="000000"/>
          <w:sz w:val="28"/>
          <w:szCs w:val="28"/>
        </w:rPr>
        <w:t xml:space="preserve"> </w:t>
      </w: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微课制作要求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（1）“微视频”时长一般在</w:t>
      </w:r>
      <w:r w:rsidRPr="00495484">
        <w:rPr>
          <w:rFonts w:ascii="仿宋_GB2312" w:eastAsia="仿宋_GB2312" w:hAnsi="宋体" w:cs="宋体"/>
          <w:kern w:val="0"/>
          <w:sz w:val="28"/>
          <w:szCs w:val="28"/>
        </w:rPr>
        <w:t>10</w:t>
      </w: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分钟以内，视频格式须转化成可在线播放的mp4、wmv或flv流媒体格式；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（2）声音清楚，语言表达规范、准确；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（3）图像清晰稳定，构图合理、简洁明了、画面美观。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（4）选题有意义，集中讲解一个问题；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（5）有明确的学习对象，所选内容和表现手段适合目标对象认知水平；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（6）课程结构完整；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（7）恰当运用各种技术手段，选用的技术手段适合所选内容；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（8）内容设计新颖，构思巧妙，表现手段吸引学生，能够启发学生思考；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（9）视频应设置版权页，版权页内容包含标题、所属学科、教材版本及作者信息，可设置在片头或片尾（片头必须显示标题）。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495484"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微教案要求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教学设计应体现教学创新，反映教师教学思想、课程设计思路和教学特色，包括教学背景、教学目标、教学方法和教学总结等方面内容，并在开头注明讲课内容所属章节、学科及适用对象等信息。文件格式：WORD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495484"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微课件要求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微课件限定为PPT或SWF格式。要求围绕教学目标，反映主要教学内容，与教学视频合理搭配，单独提交。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495484"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其它要求</w:t>
      </w:r>
    </w:p>
    <w:p w:rsidR="00495484" w:rsidRPr="00495484" w:rsidRDefault="00495484" w:rsidP="00495484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95484">
        <w:rPr>
          <w:rFonts w:ascii="仿宋_GB2312" w:eastAsia="仿宋_GB2312" w:hAnsi="宋体" w:cs="宋体" w:hint="eastAsia"/>
          <w:kern w:val="0"/>
          <w:sz w:val="28"/>
          <w:szCs w:val="28"/>
        </w:rPr>
        <w:t>其它与教学内容相关辅助材料如微练习、微反思等材料须同微课视频一同打包上交。</w:t>
      </w:r>
    </w:p>
    <w:p w:rsidR="00495484" w:rsidRPr="00495484" w:rsidRDefault="00495484" w:rsidP="00443065">
      <w:pPr>
        <w:widowControl/>
        <w:spacing w:line="520" w:lineRule="exact"/>
        <w:ind w:right="45"/>
        <w:jc w:val="left"/>
        <w:rPr>
          <w:rFonts w:ascii="宋体" w:hAnsi="宋体" w:cs="宋体"/>
          <w:b/>
          <w:kern w:val="0"/>
          <w:sz w:val="28"/>
          <w:szCs w:val="28"/>
        </w:rPr>
      </w:pPr>
    </w:p>
    <w:sectPr w:rsidR="00495484" w:rsidRPr="0049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60" w:rsidRDefault="006A5960" w:rsidP="00495484">
      <w:r>
        <w:separator/>
      </w:r>
    </w:p>
  </w:endnote>
  <w:endnote w:type="continuationSeparator" w:id="0">
    <w:p w:rsidR="006A5960" w:rsidRDefault="006A5960" w:rsidP="0049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60" w:rsidRDefault="006A5960" w:rsidP="00495484">
      <w:r>
        <w:separator/>
      </w:r>
    </w:p>
  </w:footnote>
  <w:footnote w:type="continuationSeparator" w:id="0">
    <w:p w:rsidR="006A5960" w:rsidRDefault="006A5960" w:rsidP="0049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23"/>
    <w:rsid w:val="001F4B8D"/>
    <w:rsid w:val="002C1167"/>
    <w:rsid w:val="00443065"/>
    <w:rsid w:val="00495484"/>
    <w:rsid w:val="006240A9"/>
    <w:rsid w:val="006A5960"/>
    <w:rsid w:val="00C35D23"/>
    <w:rsid w:val="00E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6BAD5"/>
  <w15:docId w15:val="{A7451FC6-41A0-41FF-B3E6-F842E7B7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4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4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lianxiang2</dc:creator>
  <cp:keywords/>
  <dc:description/>
  <cp:lastModifiedBy>lianxiang2</cp:lastModifiedBy>
  <cp:revision>5</cp:revision>
  <dcterms:created xsi:type="dcterms:W3CDTF">2021-06-21T09:45:00Z</dcterms:created>
  <dcterms:modified xsi:type="dcterms:W3CDTF">2021-06-28T03:16:00Z</dcterms:modified>
</cp:coreProperties>
</file>